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8E9" w:rsidRDefault="00AB78E9" w:rsidP="00AB78E9">
      <w:pPr>
        <w:widowControl w:val="0"/>
        <w:autoSpaceDE w:val="0"/>
        <w:autoSpaceDN w:val="0"/>
        <w:spacing w:before="1" w:after="0" w:line="240" w:lineRule="auto"/>
        <w:ind w:left="542"/>
        <w:outlineLvl w:val="0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Аннотация</w:t>
      </w:r>
    </w:p>
    <w:p w:rsidR="00AB78E9" w:rsidRDefault="00AB78E9" w:rsidP="00AB78E9">
      <w:pPr>
        <w:widowControl w:val="0"/>
        <w:autoSpaceDE w:val="0"/>
        <w:autoSpaceDN w:val="0"/>
        <w:spacing w:before="28" w:after="0" w:line="240" w:lineRule="auto"/>
        <w:ind w:left="542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к</w:t>
      </w:r>
      <w:r>
        <w:rPr>
          <w:rFonts w:ascii="Times New Roman" w:eastAsia="Times New Roman" w:hAnsi="Times New Roman" w:cs="Times New Roman"/>
          <w:b/>
          <w:spacing w:val="-4"/>
          <w:sz w:val="32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</w:rPr>
        <w:t>рабочей</w:t>
      </w:r>
      <w:r>
        <w:rPr>
          <w:rFonts w:ascii="Times New Roman" w:eastAsia="Times New Roman" w:hAnsi="Times New Roman" w:cs="Times New Roman"/>
          <w:b/>
          <w:spacing w:val="-3"/>
          <w:sz w:val="32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</w:rPr>
        <w:t>программе</w:t>
      </w:r>
    </w:p>
    <w:p w:rsidR="00AB78E9" w:rsidRDefault="00AB78E9" w:rsidP="00AB78E9">
      <w:pPr>
        <w:widowControl w:val="0"/>
        <w:autoSpaceDE w:val="0"/>
        <w:autoSpaceDN w:val="0"/>
        <w:spacing w:before="59" w:after="0" w:line="240" w:lineRule="auto"/>
        <w:ind w:left="542"/>
        <w:outlineLvl w:val="0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по</w:t>
      </w:r>
      <w:r>
        <w:rPr>
          <w:rFonts w:ascii="Times New Roman" w:eastAsia="Times New Roman" w:hAnsi="Times New Roman" w:cs="Times New Roman"/>
          <w:b/>
          <w:spacing w:val="-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математике</w:t>
      </w:r>
      <w:r>
        <w:rPr>
          <w:rFonts w:ascii="Times New Roman" w:eastAsia="Times New Roman" w:hAnsi="Times New Roman" w:cs="Times New Roman"/>
          <w:b/>
          <w:spacing w:val="-8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10-11</w:t>
      </w:r>
      <w:r>
        <w:rPr>
          <w:rFonts w:ascii="Times New Roman" w:eastAsia="Times New Roman" w:hAnsi="Times New Roman" w:cs="Times New Roman"/>
          <w:b/>
          <w:spacing w:val="-7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классы</w:t>
      </w:r>
    </w:p>
    <w:p w:rsidR="00EF194C" w:rsidRDefault="00EF194C"/>
    <w:p w:rsidR="008A196F" w:rsidRDefault="008A196F" w:rsidP="0071207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196F">
        <w:rPr>
          <w:rFonts w:ascii="Times New Roman" w:hAnsi="Times New Roman" w:cs="Times New Roman"/>
          <w:sz w:val="28"/>
          <w:szCs w:val="28"/>
        </w:rPr>
        <w:t xml:space="preserve">Программа по математике углублённого уровня для обучающихся на уровне среднего общего образования разработана на основе ФГОС СОО с учётом современных мировых требований, предъявляемых к математическому образованию, и традиций российского образования. Реализация программы по математике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В программе по математике учтены идеи и положения «Концепции развития математического образования в Российской Федерации». В соответствии с названием концепции математическое образование должно, в частности, решать задачу обеспечения необходимого стране числа обучающихся, математическая подготовка которых достаточна для продолжения образования по различным направлениям, включая преподавание математики, математические исследования, работу в сфере информационных технологий и других, а также обеспечения для каждого обучающегося возможности достижения математической подготовки в соответствии с необходимым ему уровнем. Именно на решение этих задач нацелена программа по математике углублённого уровня. В эпоху цифровой трансформации всех сфер человеческой деятельности невозможно стать образованным современным человеком без хорошей математической подготовки. Это обусловлено тем, что в наши дни растёт число специальностей,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обучающихся, для которых математика становится значимым предметом, фундаментом образования, существенно расширяется. В него входят не только обучающиеся, планирующие заниматься творческой и исследовательской работой в области математики, информатики, физики, экономики и в других областях, но и те, кому математика нужна для использования в профессиях, не связанных непосредственно с ней. Прикладная значимость математики обусловлена тем, что её предметом являются фундаментальные структуры нашего мира: пространственные формы и количественные отношения, функциональные зависимости и категории неопределённости, от простейших, усваиваемых в непосредственном опыте, до достаточно сложных, необходимых для развития научных и технологических идей. Без конкретных математических знаний </w:t>
      </w:r>
      <w:r w:rsidRPr="008A196F">
        <w:rPr>
          <w:rFonts w:ascii="Times New Roman" w:hAnsi="Times New Roman" w:cs="Times New Roman"/>
          <w:sz w:val="28"/>
          <w:szCs w:val="28"/>
        </w:rPr>
        <w:lastRenderedPageBreak/>
        <w:t xml:space="preserve">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Во многих сферах профессиональной деятельности требуются умения выполнять расчёты, составлять алгоритмы, применять формулы, проводить геометрические измерения и построения, читать, обрабатывать, интерпретировать и представлять информацию в виде таблиц, диаграмм и графиков, понимать вероятностный характер случайных событий. 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формируют логический стиль мышления. Ведущая роль принадлежит математике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– основы для организации учебной деятельности на уроках математики – развиваются творческая и прикладная стороны мышления. 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 </w:t>
      </w:r>
    </w:p>
    <w:p w:rsidR="008A196F" w:rsidRDefault="008A196F" w:rsidP="0071207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196F">
        <w:rPr>
          <w:rFonts w:ascii="Times New Roman" w:hAnsi="Times New Roman" w:cs="Times New Roman"/>
          <w:sz w:val="28"/>
          <w:szCs w:val="28"/>
        </w:rPr>
        <w:t xml:space="preserve"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методе математики, его отличиях от методов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 Изучение математики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 Приоритетными целями обучения математике в 10–11 классах на углублённом уровне продолжают оставаться: формирование центральных математических понятий (число, величина, геометрическая фигура, переменная, вероятность, функция, </w:t>
      </w:r>
      <w:r w:rsidRPr="008A196F">
        <w:rPr>
          <w:rFonts w:ascii="Times New Roman" w:hAnsi="Times New Roman" w:cs="Times New Roman"/>
          <w:sz w:val="28"/>
          <w:szCs w:val="28"/>
        </w:rPr>
        <w:lastRenderedPageBreak/>
        <w:t xml:space="preserve">производная, интеграл), обеспечивающих преемственность и перспективность математического образования обучающихся; подведение обучающихся на доступном для них уровне к осознанию взаимосвязи математики и окружающего мира, пониманию математики как части общей культуры человечества; развитие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математики; формирование функциональной математической грамотности: умения распознавать математические аспекты в реальных жизненных ситуациях и при изучении других учебных предметов, проявления зависимостей и закономерностей, формулировать их на языке математики и создавать математические модели, применять освоенный математический аппарат для решения практико-ориентированных задач, интерпретировать и оценивать полученные результаты. Основными линиями содержания математики в 10–11 классах углублённого уровня являются: «Числа и вычисления», «Алгебра» («Алгебраические выражения», «Уравнения и неравенства»), «Начала математического анализа», «Геометрия» («Геометрические фигуры и их свойства», «Измерение геометрических величин»), «Вероятность и статистика». Данные линии развиваются параллельно, каждая в соответствии с собственной логикой, однако не независимо одна от другой, а в тесном контакте и взаимодействии. Кроме этого, их объединяет логическая составляющая, традиционно присущая математике и пронизывающая все математические курсы и содержательные линии. Сформулированное во ФГОС СОО требование «умение оперировать понятиями: определение, аксиома, теорема, следствие, свойство, признак, доказательство, равносильные формулировки, умение формулировать обратное и противоположное утверждение, приводить примеры и </w:t>
      </w:r>
      <w:proofErr w:type="spellStart"/>
      <w:r w:rsidRPr="008A196F">
        <w:rPr>
          <w:rFonts w:ascii="Times New Roman" w:hAnsi="Times New Roman" w:cs="Times New Roman"/>
          <w:sz w:val="28"/>
          <w:szCs w:val="28"/>
        </w:rPr>
        <w:t>контрпримеры</w:t>
      </w:r>
      <w:proofErr w:type="spellEnd"/>
      <w:r w:rsidRPr="008A196F">
        <w:rPr>
          <w:rFonts w:ascii="Times New Roman" w:hAnsi="Times New Roman" w:cs="Times New Roman"/>
          <w:sz w:val="28"/>
          <w:szCs w:val="28"/>
        </w:rPr>
        <w:t xml:space="preserve">, использовать метод математической индукции, проводить доказательные рассуждения при решении задач, оценивать логическую правильность рассуждений» относится ко всем учебным курсам, а формирование логических умений распределяется по всем годам обучения на уровне среднего общего образования. В соответствии с ФГОС СОО математика является обязательным предметом на данном уровне образования. Настоящей программой по математике предусматривается изучение учебного предмета «Математика» в рамках трёх учебных курсов: «Алгебра и начала математического анализа», «Геометрия», «Вероятность и статистика». Формирование логических умений осуществляется на протяжении всех лет обучения на уровне среднего общего образования, а элементы логики включаются в содержание всех названных выше учебных курсов. Общее количество часов, направленных на изучение </w:t>
      </w:r>
      <w:r w:rsidRPr="008A196F">
        <w:rPr>
          <w:rFonts w:ascii="Times New Roman" w:hAnsi="Times New Roman" w:cs="Times New Roman"/>
          <w:sz w:val="28"/>
          <w:szCs w:val="28"/>
        </w:rPr>
        <w:lastRenderedPageBreak/>
        <w:t>математики на углубленном уровне – 544: в 10 классе – 272 часа (8 часов в неделю), в 11 классе – 272 часа (8 часов в неделю).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Учебный курс «Алгебра и начала математического анализа» является одним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из наиболее значимых в программе среднего общего образования, поскольку,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с одной стороны, он обеспечивает инструментальную базу для изучения всех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естественно-научных курсов, а с другой стороны, формирует логическое и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абстрактное мышление обучающихся на уровне, необходимом для освоения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информатики, обществознания, истории, словесности и других дисциплин.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В рамках данного учебного курса обучающиеся овладевают универсальным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языком современной науки, которая формулирует свои достижения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в математической форме.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Учебный курс алгебры и начал математического анализа закладывает основу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для успешного овладения законами физики, химии, биологии, понимания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основных тенденций развития экономики и общественной жизни, позволяет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ориентироваться в современных цифровых и компьютерных технологиях,</w:t>
      </w:r>
    </w:p>
    <w:p w:rsidR="00712079" w:rsidRPr="00712079" w:rsidRDefault="00712079" w:rsidP="0071207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уверенно использовать их для дальнейшего образования и в повседневной</w:t>
      </w:r>
    </w:p>
    <w:p w:rsidR="00712079" w:rsidRPr="00712079" w:rsidRDefault="00712079" w:rsidP="0071207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жизни. В то же время овладение абстрактными и логически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строгими конструкциями алгебры и математического анализа развивает умение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находить закономерности, обосновывать истинность, доказывать утверждения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с помощью индукции и рассуждать дедуктивно, использовать обобщение и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конкретизацию, абстрагирование и аналогию, формирует креативное</w:t>
      </w:r>
    </w:p>
    <w:p w:rsid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и критическое мышление.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На изучение учебного курса «Алгебра и начала математического анализа»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отводится 272 часа: в 10 классе – 136 часов (4 часа в неделю), в 11 классе –</w:t>
      </w:r>
    </w:p>
    <w:p w:rsid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136 часов (4 часа в неделю).</w:t>
      </w:r>
      <w:r w:rsidRPr="00712079">
        <w:rPr>
          <w:rFonts w:ascii="Times New Roman" w:hAnsi="Times New Roman" w:cs="Times New Roman"/>
          <w:sz w:val="28"/>
          <w:szCs w:val="28"/>
        </w:rPr>
        <w:cr/>
      </w:r>
    </w:p>
    <w:p w:rsidR="00712079" w:rsidRPr="00712079" w:rsidRDefault="00712079" w:rsidP="0071207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Геометрия является одним из базовых курсов на уровне среднего общего</w:t>
      </w:r>
    </w:p>
    <w:p w:rsidR="00712079" w:rsidRPr="00712079" w:rsidRDefault="00712079" w:rsidP="0071207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образования, так как обеспечивает возможность изучения дисциплин естественнонаучной направленности и предметов гуманитарного цикла. Поскольку логическое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 xml:space="preserve">мышление, формируемое при изучении обучающимися </w:t>
      </w:r>
      <w:r w:rsidRPr="00712079">
        <w:rPr>
          <w:rFonts w:ascii="Times New Roman" w:hAnsi="Times New Roman" w:cs="Times New Roman"/>
          <w:sz w:val="28"/>
          <w:szCs w:val="28"/>
        </w:rPr>
        <w:lastRenderedPageBreak/>
        <w:t>понятийных основ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геометрии, при доказательстве теорем и построении цепочки логических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утверждений при решении геометрических задач, умение выдвигать и опровергать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гипотезы непосредственно используются при решении задач естественно-научного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цикла, в частности физических задач.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Цель освоения программы учебного курса «Геометрия» на углублённом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уровне – развитие индивидуальных способностей обучающихся при изучении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геометрии, как составляющей предметной области «Математика и информатика»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через обеспечение возможности приобретения и использования более глубоких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геометрических знаний и действий, специфичных геометрии, и необходимых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для успешного профессионального образования, связанного с 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математики.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Приоритетными задачами курса геометрии на углублённом уровне,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расширяющими и усиливающими курс базового уровня, являются: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расширение представления о геометрии как части мировой культуры и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формирование осознания взаимосвязи геометрии с окружающим миром;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формирование представления о пространственных фигурах как о важнейших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математических моделях, позволяющих описывать и изучать разные явления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окружающего мира, знание понятийного аппарата по разделу «Стереометрия»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учебного курса геометрии;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формирование умения владеть основными понятиями о пространственных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фигурах и их основными свойствами, знание теорем, формул и умение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их применять, умения доказывать теоремы и находить нестандартные способы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решения задач;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формирование умения распознавать на чертежах, моделях и в реальном мире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многогранники и тела вращения, конструировать геометрические модели;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формирование понимания возможности аксиоматического построения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математических теорий, формирование понимания роли аксиоматики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при проведении рассуждений;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формирование умения владеть методами доказательств и алгоритмов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решения, умения их применять, проводить доказательные рассуждения в ходе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решения стереометрических задач и задач с практическим содержанием,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lastRenderedPageBreak/>
        <w:t>формирование представления о необходимости доказательств при обосновании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математических утверждений и роли аксиоматики в проведении дедуктивных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рассуждений;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развитие и совершенствование интеллектуальных и творческих способностей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обучающихся, познавательной активности, исследовательских умений,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критичности мышления, интереса к изучению геометрии;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формирование функциональной грамотности, релевантной геометрии: умения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распознавать проявления геометрических понятий, объектов и закономерностей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в реальных жизненных ситуациях и при изучении других 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предметов, проявления зависимостей и закономерностей, моделирования реальных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ситуаций, исследования построенных моделей, интерпретации полученных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результатов.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Основными содержательными линиями учебного курса «Геометрия»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в 10–11 классах являются: «Прямые и плоскости в пространстве»,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«Многогранники», «Тела вращения», «Векторы и координаты в пространстве»,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«Движения в пространстве».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Сформулированное в ФГОС СОО требование «уметь оперировать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понятиями», релевантных геометрии на углублённом уровне обучения в 10–11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классах, относится ко всем содержательным линиям учебного курса, а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формирование логических умений распределяется не только по содержательным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линиям, но и по годам обучения. Содержание образования, соответствующее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предметным результатам освоения Федеральной рабочей программы,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распределённым по годам обучения, структурировано таким образом, чтобы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ко всем основным, принципиальным вопросам обучающиеся обращались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неоднократно. Это позволяет организовать овладение геометрическими понятиями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и навыками последовательно и поступательно, с соблюдением принципа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преемственности, а новые знания включать в общую систему геометрических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представлений обучающихся, расширяя и углубляя её, образуя прочные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множественные связи.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Переход к изучению геометрии на углублённом уровне позволяет: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создать условия для дифференциации обучения, построения индивидуальных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образовательных программ, обеспечить углублённое изучение геометрии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как составляющей учебного предмета «Математика»;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подготовить обучающихся к продолжению изучения математики с учётом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lastRenderedPageBreak/>
        <w:t>выбора будущей профессии, обеспечивая преемственность между общим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и профессиональным образованием.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На изучение учебного курса «Геометрия» на углубленном уровне отводится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204 часа: в 10 классе – 102 часа (3 часа в неделю), в 11 классе – 102 часа</w:t>
      </w:r>
    </w:p>
    <w:p w:rsid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(3 часа в неделю)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Учебный курс «Вероятность и статистика» углублённого уровня является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продолжением и развитием одноименного учебного курса углублённого уровня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на уровне среднего общего образования. Учебный курс предназначен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для формирования у обучающихся статистической культуры и понимания роли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теории вероятностей как математического инструмента для изучения случайных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событий, величин и процессов. При изучении курса обогащаются представления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обучающихся о методах исследования изменчивого мира, развивается понимание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значимости и общности математических методов познания как неотъемлемой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части современного естественно-научного мировоззрения.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Содержание учебного курса направлено на закрепление знаний, полученных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при изучении курса на уровне основного общего образования, и на развитие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представлений о случайных величинах и взаимосвязях между ними на важных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примерах, сюжеты которых почерпнуты из окружающего мира. В результате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у обучающихся должно сформироваться представление о наиболее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употребительных и общих математических моделях, используемых для описания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антропометрических и демографических величин, погрешностей в различные 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измерениях, длительности безотказной работы технических устройств,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характеристик массовых явлений и процессов в обществе. Учебный курс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базой для освоения вероятностно-статистических методов, необходимых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специалистам не только инженерных специальностей, но также социальных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психологических, поскольку современные общественные науки в значительной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мере используют аппарат анализа больших данных. Центральную часть учебного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курса занимает обсуждение закона больших чисел – фундаментального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природы, имеющего математическую формализацию.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В соответствии с указанными целями в структуре учебного курса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«Вероятность и статистика» на углублённом уровне выделены основные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содержательные линии: «Случайные события и вероятности» и «Случайные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величины и закон больших чисел».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lastRenderedPageBreak/>
        <w:t>Помимо основных линий в учебный курс включены элементы теории графов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и теории множеств, необходимые для полноценного освоения материала данного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учебного курса и смежных математических учебных курсов.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Содержание линии «Случайные события и вероятности» служит основой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для формирования представлений о распределении вероятностей между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значениями случайных величин. Важную часть в этой содержательной линии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занимает изучение геометрического и биномиального распределений и знакомство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с их непрерывными аналогами – показательным и нормальным распределениями.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Темы, связанные с непрерывными случайными величинами и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распределениями, акцентируют внимание обучающихся на описании и изучении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случайных явлений с помощью непрерывных функций. Основное внимание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уделяется показательному и нормальному распределениям.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В учебном курсе предусматривается ознакомительное изучение связи между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случайными величинами и описание этой связи с помощью коэффициента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корреляции и его выборочного аналога. Эти элементы содержания развивают тему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«Диаграммы рассеивания», изученную на уровне основного общего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и во многом опираются на сведения из курсов алгебры и геометрии.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Ещё один элемент содержания, который предлагается на ознакомительном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уровне – последовательность случайных независимых событий, наступающих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в единицу времени. Ознакомление с распределением вероятностей количества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таких событий носит развивающий характер и является актуальным для будущих</w:t>
      </w:r>
      <w:r w:rsidR="00F853BE">
        <w:rPr>
          <w:rFonts w:ascii="Times New Roman" w:hAnsi="Times New Roman" w:cs="Times New Roman"/>
          <w:sz w:val="28"/>
          <w:szCs w:val="28"/>
        </w:rPr>
        <w:t xml:space="preserve"> </w:t>
      </w:r>
      <w:r w:rsidRPr="00712079">
        <w:rPr>
          <w:rFonts w:ascii="Times New Roman" w:hAnsi="Times New Roman" w:cs="Times New Roman"/>
          <w:sz w:val="28"/>
          <w:szCs w:val="28"/>
        </w:rPr>
        <w:t>абитуриентов, поступающих на учебные специальности, связанные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с общественными науками, психологией и управлением.</w:t>
      </w:r>
    </w:p>
    <w:p w:rsidR="00712079" w:rsidRPr="00712079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На изучение учебного курса «Вероятность и статистика» на углубленном</w:t>
      </w:r>
    </w:p>
    <w:p w:rsidR="00712079" w:rsidRPr="008A196F" w:rsidRDefault="00712079" w:rsidP="00712079">
      <w:pPr>
        <w:jc w:val="both"/>
        <w:rPr>
          <w:rFonts w:ascii="Times New Roman" w:hAnsi="Times New Roman" w:cs="Times New Roman"/>
          <w:sz w:val="28"/>
          <w:szCs w:val="28"/>
        </w:rPr>
      </w:pPr>
      <w:r w:rsidRPr="00712079">
        <w:rPr>
          <w:rFonts w:ascii="Times New Roman" w:hAnsi="Times New Roman" w:cs="Times New Roman"/>
          <w:sz w:val="28"/>
          <w:szCs w:val="28"/>
        </w:rPr>
        <w:t>уровне отводится 68 часов: в 10 классе – 34 часа (1 час в неделю), в 11 классе –</w:t>
      </w:r>
      <w:r w:rsidR="00F853B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712079">
        <w:rPr>
          <w:rFonts w:ascii="Times New Roman" w:hAnsi="Times New Roman" w:cs="Times New Roman"/>
          <w:sz w:val="28"/>
          <w:szCs w:val="28"/>
        </w:rPr>
        <w:t>34 часа (1 час в неделю).</w:t>
      </w:r>
    </w:p>
    <w:sectPr w:rsidR="00712079" w:rsidRPr="008A1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1D4"/>
    <w:rsid w:val="000B11D4"/>
    <w:rsid w:val="00712079"/>
    <w:rsid w:val="008A196F"/>
    <w:rsid w:val="00AB78E9"/>
    <w:rsid w:val="00EF194C"/>
    <w:rsid w:val="00F8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5C6E49-C1DE-4C7F-B2A1-2CE42CA43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8E9"/>
    <w:pPr>
      <w:spacing w:line="25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584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2605</Words>
  <Characters>14855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17426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lele1970@mail.ru</dc:creator>
  <cp:keywords/>
  <dc:description/>
  <cp:lastModifiedBy>lele1970@mail.ru</cp:lastModifiedBy>
  <cp:revision>4</cp:revision>
  <dcterms:created xsi:type="dcterms:W3CDTF">2023-08-28T19:23:00Z</dcterms:created>
  <dcterms:modified xsi:type="dcterms:W3CDTF">2023-08-28T19:33:00Z</dcterms:modified>
</cp:coreProperties>
</file>