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FB9" w:rsidRDefault="00FB2FB9">
      <w:pPr>
        <w:spacing w:after="0"/>
        <w:ind w:left="120"/>
      </w:pPr>
    </w:p>
    <w:p w:rsidR="00823C54" w:rsidRDefault="00823C54" w:rsidP="00823C54">
      <w:pPr>
        <w:spacing w:after="0" w:line="408" w:lineRule="exact"/>
        <w:ind w:left="120"/>
        <w:jc w:val="center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23C54" w:rsidRDefault="00823C54" w:rsidP="00823C54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‌М</w:t>
      </w:r>
      <w:bookmarkStart w:id="0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Оренбургской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23C54" w:rsidRDefault="00823C54" w:rsidP="00823C54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города Орска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823C54" w:rsidRDefault="00823C54" w:rsidP="00823C54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 № 51 г. Орска"</w:t>
      </w:r>
    </w:p>
    <w:p w:rsidR="00823C54" w:rsidRDefault="00823C54" w:rsidP="00823C54">
      <w:pPr>
        <w:spacing w:after="0"/>
        <w:ind w:left="120"/>
        <w:rPr>
          <w:lang w:val="ru-RU"/>
        </w:rPr>
      </w:pPr>
    </w:p>
    <w:p w:rsidR="00823C54" w:rsidRDefault="00823C54" w:rsidP="00823C54">
      <w:pPr>
        <w:spacing w:after="0"/>
        <w:ind w:left="120"/>
        <w:rPr>
          <w:lang w:val="ru-RU"/>
        </w:rPr>
      </w:pPr>
    </w:p>
    <w:p w:rsidR="00823C54" w:rsidRDefault="00823C54" w:rsidP="00823C54">
      <w:pPr>
        <w:spacing w:after="0"/>
        <w:ind w:left="120"/>
        <w:rPr>
          <w:lang w:val="ru-RU"/>
        </w:rPr>
      </w:pPr>
    </w:p>
    <w:p w:rsidR="00823C54" w:rsidRDefault="00823C54" w:rsidP="00823C54">
      <w:pPr>
        <w:spacing w:after="0"/>
        <w:ind w:left="120"/>
        <w:rPr>
          <w:lang w:val="ru-RU"/>
        </w:rPr>
      </w:pPr>
    </w:p>
    <w:tbl>
      <w:tblPr>
        <w:tblStyle w:val="af"/>
        <w:tblW w:w="9571" w:type="dxa"/>
        <w:tblLook w:val="04A0"/>
      </w:tblPr>
      <w:tblGrid>
        <w:gridCol w:w="3173"/>
        <w:gridCol w:w="3216"/>
        <w:gridCol w:w="3182"/>
      </w:tblGrid>
      <w:tr w:rsidR="00823C54" w:rsidTr="00823C54"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3C54" w:rsidRDefault="00823C5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РАССМОТРЕНО</w:t>
            </w:r>
          </w:p>
          <w:p w:rsidR="00823C54" w:rsidRDefault="00823C5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на школьном методическом объединении</w:t>
            </w:r>
          </w:p>
          <w:p w:rsidR="00823C54" w:rsidRDefault="00823C5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протокол №1</w:t>
            </w:r>
          </w:p>
          <w:p w:rsidR="00823C54" w:rsidRDefault="00823C5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 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.08.2023 г.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823C54" w:rsidRDefault="00823C5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СОГЛАСОВАНО</w:t>
            </w:r>
          </w:p>
          <w:p w:rsidR="00823C54" w:rsidRDefault="00823C5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заместитель директора</w:t>
            </w:r>
          </w:p>
          <w:p w:rsidR="00823C54" w:rsidRDefault="00823C5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_________________________</w:t>
            </w:r>
          </w:p>
          <w:p w:rsidR="00823C54" w:rsidRDefault="00823C54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Дьячкова О.Г.</w:t>
            </w:r>
          </w:p>
          <w:p w:rsidR="00823C54" w:rsidRDefault="00823C5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.08.2023 г.</w:t>
            </w:r>
          </w:p>
          <w:p w:rsidR="00823C54" w:rsidRDefault="00823C5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3C54" w:rsidRDefault="00823C5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УТВЕРЖДЕНО</w:t>
            </w:r>
          </w:p>
          <w:p w:rsidR="00823C54" w:rsidRDefault="00823C5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директор</w:t>
            </w:r>
          </w:p>
          <w:p w:rsidR="00823C54" w:rsidRDefault="00823C5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___________________</w:t>
            </w:r>
          </w:p>
          <w:p w:rsidR="00823C54" w:rsidRDefault="00823C54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Шелепова М.Л.</w:t>
            </w:r>
          </w:p>
          <w:p w:rsidR="00823C54" w:rsidRDefault="00823C5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приказ № </w:t>
            </w:r>
          </w:p>
          <w:p w:rsidR="00823C54" w:rsidRDefault="00823C54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 31.08.2023 г.</w:t>
            </w:r>
          </w:p>
        </w:tc>
      </w:tr>
    </w:tbl>
    <w:p w:rsidR="00FB2FB9" w:rsidRPr="00823C54" w:rsidRDefault="00FB2FB9">
      <w:pPr>
        <w:spacing w:after="0"/>
        <w:ind w:left="120"/>
        <w:rPr>
          <w:lang w:val="ru-RU"/>
        </w:rPr>
      </w:pPr>
    </w:p>
    <w:p w:rsidR="00FB2FB9" w:rsidRPr="00823C54" w:rsidRDefault="00FB2FB9">
      <w:pPr>
        <w:spacing w:after="0"/>
        <w:ind w:left="120"/>
        <w:rPr>
          <w:lang w:val="ru-RU"/>
        </w:rPr>
      </w:pPr>
    </w:p>
    <w:p w:rsidR="00FB2FB9" w:rsidRPr="00823C54" w:rsidRDefault="00FB2FB9">
      <w:pPr>
        <w:spacing w:after="0"/>
        <w:ind w:left="120"/>
        <w:rPr>
          <w:lang w:val="ru-RU"/>
        </w:rPr>
      </w:pPr>
    </w:p>
    <w:p w:rsidR="00FB2FB9" w:rsidRPr="00823C54" w:rsidRDefault="00FB2FB9">
      <w:pPr>
        <w:spacing w:after="0"/>
        <w:ind w:left="120"/>
        <w:rPr>
          <w:lang w:val="ru-RU"/>
        </w:rPr>
      </w:pPr>
    </w:p>
    <w:p w:rsidR="00FB2FB9" w:rsidRPr="00823C54" w:rsidRDefault="00823C54">
      <w:pPr>
        <w:spacing w:after="0" w:line="408" w:lineRule="exact"/>
        <w:ind w:left="120"/>
        <w:jc w:val="center"/>
        <w:rPr>
          <w:lang w:val="ru-RU"/>
        </w:rPr>
      </w:pPr>
      <w:r w:rsidRPr="00823C5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B2FB9" w:rsidRPr="00823C54" w:rsidRDefault="00823C54">
      <w:pPr>
        <w:spacing w:after="0" w:line="408" w:lineRule="exact"/>
        <w:ind w:left="120"/>
        <w:jc w:val="center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23C54">
        <w:rPr>
          <w:rFonts w:ascii="Times New Roman" w:hAnsi="Times New Roman"/>
          <w:color w:val="000000"/>
          <w:sz w:val="28"/>
          <w:lang w:val="ru-RU"/>
        </w:rPr>
        <w:t xml:space="preserve"> 2393410)</w:t>
      </w:r>
    </w:p>
    <w:p w:rsidR="00FB2FB9" w:rsidRPr="00823C54" w:rsidRDefault="00FB2FB9">
      <w:pPr>
        <w:spacing w:after="0"/>
        <w:ind w:left="120"/>
        <w:jc w:val="center"/>
        <w:rPr>
          <w:lang w:val="ru-RU"/>
        </w:rPr>
      </w:pPr>
    </w:p>
    <w:p w:rsidR="00FB2FB9" w:rsidRPr="00823C54" w:rsidRDefault="00823C54">
      <w:pPr>
        <w:spacing w:after="0" w:line="408" w:lineRule="exact"/>
        <w:ind w:left="120"/>
        <w:jc w:val="center"/>
        <w:rPr>
          <w:lang w:val="ru-RU"/>
        </w:rPr>
      </w:pPr>
      <w:r w:rsidRPr="00823C54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FB2FB9" w:rsidRPr="00823C54" w:rsidRDefault="00823C54">
      <w:pPr>
        <w:spacing w:after="0" w:line="408" w:lineRule="exact"/>
        <w:ind w:left="120"/>
        <w:jc w:val="center"/>
        <w:rPr>
          <w:lang w:val="ru-RU"/>
        </w:rPr>
      </w:pPr>
      <w:r w:rsidRPr="00823C54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FB2FB9" w:rsidRPr="00823C54" w:rsidRDefault="00823C54">
      <w:pPr>
        <w:spacing w:after="0" w:line="408" w:lineRule="exact"/>
        <w:ind w:left="120"/>
        <w:jc w:val="center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FB2FB9" w:rsidRPr="00823C54" w:rsidRDefault="00FB2FB9">
      <w:pPr>
        <w:spacing w:after="0"/>
        <w:ind w:left="120"/>
        <w:jc w:val="center"/>
        <w:rPr>
          <w:lang w:val="ru-RU"/>
        </w:rPr>
      </w:pPr>
    </w:p>
    <w:p w:rsidR="00FB2FB9" w:rsidRPr="00823C54" w:rsidRDefault="00FB2FB9">
      <w:pPr>
        <w:spacing w:after="0"/>
        <w:ind w:left="120"/>
        <w:jc w:val="center"/>
        <w:rPr>
          <w:lang w:val="ru-RU"/>
        </w:rPr>
      </w:pPr>
    </w:p>
    <w:p w:rsidR="00FB2FB9" w:rsidRPr="00823C54" w:rsidRDefault="00FB2FB9">
      <w:pPr>
        <w:spacing w:after="0"/>
        <w:ind w:left="120"/>
        <w:jc w:val="center"/>
        <w:rPr>
          <w:lang w:val="ru-RU"/>
        </w:rPr>
      </w:pPr>
    </w:p>
    <w:p w:rsidR="00FB2FB9" w:rsidRPr="00823C54" w:rsidRDefault="00FB2FB9">
      <w:pPr>
        <w:spacing w:after="0"/>
        <w:ind w:left="120"/>
        <w:jc w:val="center"/>
        <w:rPr>
          <w:lang w:val="ru-RU"/>
        </w:rPr>
      </w:pPr>
    </w:p>
    <w:p w:rsidR="00FB2FB9" w:rsidRPr="00823C54" w:rsidRDefault="00FB2FB9">
      <w:pPr>
        <w:spacing w:after="0"/>
        <w:ind w:left="120"/>
        <w:jc w:val="center"/>
        <w:rPr>
          <w:lang w:val="ru-RU"/>
        </w:rPr>
      </w:pPr>
    </w:p>
    <w:p w:rsidR="00FB2FB9" w:rsidRPr="00823C54" w:rsidRDefault="00FB2FB9">
      <w:pPr>
        <w:spacing w:after="0"/>
        <w:ind w:left="120"/>
        <w:jc w:val="center"/>
        <w:rPr>
          <w:lang w:val="ru-RU"/>
        </w:rPr>
      </w:pPr>
    </w:p>
    <w:p w:rsidR="00FB2FB9" w:rsidRPr="00823C54" w:rsidRDefault="00FB2FB9">
      <w:pPr>
        <w:spacing w:after="0"/>
        <w:ind w:left="120"/>
        <w:jc w:val="center"/>
        <w:rPr>
          <w:lang w:val="ru-RU"/>
        </w:rPr>
      </w:pPr>
    </w:p>
    <w:p w:rsidR="00FB2FB9" w:rsidRPr="00823C54" w:rsidRDefault="00FB2FB9">
      <w:pPr>
        <w:spacing w:after="0"/>
        <w:ind w:left="120"/>
        <w:jc w:val="center"/>
        <w:rPr>
          <w:lang w:val="ru-RU"/>
        </w:rPr>
      </w:pPr>
    </w:p>
    <w:p w:rsidR="00FB2FB9" w:rsidRPr="00823C54" w:rsidRDefault="00FB2FB9">
      <w:pPr>
        <w:spacing w:after="0"/>
        <w:ind w:left="120"/>
        <w:jc w:val="center"/>
        <w:rPr>
          <w:lang w:val="ru-RU"/>
        </w:rPr>
      </w:pPr>
    </w:p>
    <w:p w:rsidR="00FB2FB9" w:rsidRPr="00823C54" w:rsidRDefault="00FB2FB9">
      <w:pPr>
        <w:spacing w:after="0"/>
        <w:ind w:left="120"/>
        <w:jc w:val="center"/>
        <w:rPr>
          <w:lang w:val="ru-RU"/>
        </w:rPr>
      </w:pPr>
    </w:p>
    <w:p w:rsidR="00FB2FB9" w:rsidRDefault="00823C54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г. Орск  2023</w:t>
      </w:r>
    </w:p>
    <w:p w:rsidR="00FB2FB9" w:rsidRPr="00823C54" w:rsidRDefault="00823C54">
      <w:pPr>
        <w:spacing w:after="0"/>
        <w:ind w:left="120"/>
        <w:jc w:val="center"/>
        <w:rPr>
          <w:lang w:val="ru-RU"/>
        </w:rPr>
        <w:sectPr w:rsidR="00FB2FB9" w:rsidRPr="00823C54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823C5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23C54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FB2FB9" w:rsidRPr="00823C54" w:rsidRDefault="00823C54">
      <w:pPr>
        <w:spacing w:after="0" w:line="264" w:lineRule="exact"/>
        <w:ind w:left="120"/>
        <w:jc w:val="both"/>
        <w:rPr>
          <w:lang w:val="ru-RU"/>
        </w:rPr>
      </w:pPr>
      <w:r w:rsidRPr="00823C5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B2FB9" w:rsidRPr="00823C54" w:rsidRDefault="00FB2FB9">
      <w:pPr>
        <w:spacing w:after="0" w:line="264" w:lineRule="exact"/>
        <w:ind w:left="120"/>
        <w:jc w:val="both"/>
        <w:rPr>
          <w:lang w:val="ru-RU"/>
        </w:rPr>
      </w:pP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bookmarkStart w:id="2" w:name="_Toc118726574"/>
      <w:bookmarkEnd w:id="2"/>
      <w:r w:rsidRPr="00823C5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823C54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823C54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обучающихся. </w:t>
      </w:r>
    </w:p>
    <w:p w:rsidR="00FB2FB9" w:rsidRPr="00823C54" w:rsidRDefault="00FB2FB9">
      <w:pPr>
        <w:spacing w:after="0" w:line="264" w:lineRule="exact"/>
        <w:ind w:left="120"/>
        <w:jc w:val="both"/>
        <w:rPr>
          <w:lang w:val="ru-RU"/>
        </w:rPr>
      </w:pPr>
    </w:p>
    <w:p w:rsidR="00FB2FB9" w:rsidRPr="00823C54" w:rsidRDefault="00823C54">
      <w:pPr>
        <w:spacing w:after="0" w:line="264" w:lineRule="exact"/>
        <w:ind w:left="120"/>
        <w:jc w:val="both"/>
        <w:rPr>
          <w:lang w:val="ru-RU"/>
        </w:rPr>
      </w:pPr>
      <w:bookmarkStart w:id="3" w:name="_Toc118726606"/>
      <w:bookmarkEnd w:id="3"/>
      <w:r w:rsidRPr="00823C5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FB2FB9" w:rsidRPr="00823C54" w:rsidRDefault="00FB2FB9">
      <w:pPr>
        <w:spacing w:after="0" w:line="264" w:lineRule="exact"/>
        <w:ind w:left="120"/>
        <w:jc w:val="both"/>
        <w:rPr>
          <w:lang w:val="ru-RU"/>
        </w:rPr>
      </w:pP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823C54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823C54">
        <w:rPr>
          <w:rFonts w:ascii="Times New Roman" w:hAnsi="Times New Roman"/>
          <w:color w:val="000000"/>
          <w:sz w:val="28"/>
          <w:lang w:val="ru-RU"/>
        </w:rPr>
        <w:t>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823C54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823C54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823C54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</w:t>
      </w:r>
      <w:r w:rsidRPr="00823C54">
        <w:rPr>
          <w:rFonts w:ascii="Times New Roman" w:hAnsi="Times New Roman"/>
          <w:color w:val="000000"/>
          <w:sz w:val="28"/>
          <w:lang w:val="ru-RU"/>
        </w:rPr>
        <w:t xml:space="preserve">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</w:t>
      </w:r>
      <w:r w:rsidRPr="00823C54">
        <w:rPr>
          <w:rFonts w:ascii="Times New Roman" w:hAnsi="Times New Roman"/>
          <w:color w:val="000000"/>
          <w:sz w:val="28"/>
          <w:lang w:val="ru-RU"/>
        </w:rPr>
        <w:t>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</w:t>
      </w:r>
      <w:r w:rsidRPr="00823C54">
        <w:rPr>
          <w:rFonts w:ascii="Times New Roman" w:hAnsi="Times New Roman"/>
          <w:color w:val="000000"/>
          <w:sz w:val="28"/>
          <w:lang w:val="ru-RU"/>
        </w:rPr>
        <w:t xml:space="preserve">яемых фактов. </w:t>
      </w:r>
    </w:p>
    <w:p w:rsidR="00FB2FB9" w:rsidRPr="00823C54" w:rsidRDefault="00FB2FB9">
      <w:pPr>
        <w:spacing w:after="0" w:line="264" w:lineRule="exact"/>
        <w:ind w:left="120"/>
        <w:jc w:val="both"/>
        <w:rPr>
          <w:lang w:val="ru-RU"/>
        </w:rPr>
      </w:pPr>
    </w:p>
    <w:p w:rsidR="00FB2FB9" w:rsidRPr="00823C54" w:rsidRDefault="00823C54">
      <w:pPr>
        <w:spacing w:after="0" w:line="264" w:lineRule="exact"/>
        <w:ind w:left="120"/>
        <w:jc w:val="both"/>
        <w:rPr>
          <w:lang w:val="ru-RU"/>
        </w:rPr>
      </w:pPr>
      <w:bookmarkStart w:id="4" w:name="_Toc118726607"/>
      <w:bookmarkEnd w:id="4"/>
      <w:r w:rsidRPr="00823C54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FB2FB9" w:rsidRPr="00823C54" w:rsidRDefault="00FB2FB9">
      <w:pPr>
        <w:spacing w:after="0" w:line="264" w:lineRule="exact"/>
        <w:ind w:left="120"/>
        <w:jc w:val="both"/>
        <w:rPr>
          <w:lang w:val="ru-RU"/>
        </w:rPr>
      </w:pPr>
    </w:p>
    <w:p w:rsidR="00FB2FB9" w:rsidRPr="00823C54" w:rsidRDefault="00823C54">
      <w:pPr>
        <w:spacing w:after="0" w:line="264" w:lineRule="exact"/>
        <w:ind w:left="120"/>
        <w:jc w:val="both"/>
        <w:rPr>
          <w:lang w:val="ru-RU"/>
        </w:rPr>
        <w:sectPr w:rsidR="00FB2FB9" w:rsidRPr="00823C54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823C54">
        <w:rPr>
          <w:rFonts w:ascii="Times New Roman" w:hAnsi="Times New Roman"/>
          <w:color w:val="000000"/>
          <w:sz w:val="28"/>
          <w:lang w:val="ru-RU"/>
        </w:rPr>
        <w:t>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  <w:bookmarkStart w:id="5" w:name="block-17834899"/>
      <w:bookmarkStart w:id="6" w:name="block-178348991"/>
      <w:bookmarkEnd w:id="5"/>
      <w:bookmarkEnd w:id="6"/>
    </w:p>
    <w:p w:rsidR="00FB2FB9" w:rsidRPr="00823C54" w:rsidRDefault="00823C54">
      <w:pPr>
        <w:spacing w:after="0"/>
        <w:ind w:left="120"/>
        <w:rPr>
          <w:lang w:val="ru-RU"/>
        </w:rPr>
      </w:pPr>
      <w:bookmarkStart w:id="7" w:name="_Toc118726611"/>
      <w:bookmarkEnd w:id="7"/>
      <w:r w:rsidRPr="00823C5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FB2FB9" w:rsidRPr="00823C54" w:rsidRDefault="00FB2FB9">
      <w:pPr>
        <w:spacing w:after="0"/>
        <w:ind w:left="120"/>
        <w:rPr>
          <w:lang w:val="ru-RU"/>
        </w:rPr>
      </w:pPr>
    </w:p>
    <w:p w:rsidR="00FB2FB9" w:rsidRPr="00823C54" w:rsidRDefault="00823C54">
      <w:pPr>
        <w:spacing w:after="0"/>
        <w:ind w:left="120"/>
        <w:jc w:val="both"/>
        <w:rPr>
          <w:lang w:val="ru-RU"/>
        </w:rPr>
      </w:pPr>
      <w:r w:rsidRPr="00823C5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B2FB9" w:rsidRPr="00823C54" w:rsidRDefault="00FB2FB9">
      <w:pPr>
        <w:spacing w:after="0"/>
        <w:ind w:left="120"/>
        <w:jc w:val="both"/>
        <w:rPr>
          <w:lang w:val="ru-RU"/>
        </w:rPr>
      </w:pPr>
    </w:p>
    <w:p w:rsidR="00FB2FB9" w:rsidRPr="00823C54" w:rsidRDefault="00823C54">
      <w:pPr>
        <w:spacing w:after="0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Предс</w:t>
      </w:r>
      <w:r w:rsidRPr="00823C54">
        <w:rPr>
          <w:rFonts w:ascii="Times New Roman" w:hAnsi="Times New Roman"/>
          <w:color w:val="000000"/>
          <w:sz w:val="28"/>
          <w:lang w:val="ru-RU"/>
        </w:rPr>
        <w:t xml:space="preserve">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FB2FB9" w:rsidRPr="00823C54" w:rsidRDefault="00823C54">
      <w:pPr>
        <w:spacing w:after="0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события. Элементарные события (исходы).</w:t>
      </w:r>
      <w:r w:rsidRPr="00823C54">
        <w:rPr>
          <w:rFonts w:ascii="Times New Roman" w:hAnsi="Times New Roman"/>
          <w:color w:val="000000"/>
          <w:sz w:val="28"/>
          <w:lang w:val="ru-RU"/>
        </w:rPr>
        <w:t xml:space="preserve">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FB2FB9" w:rsidRPr="00823C54" w:rsidRDefault="00823C54">
      <w:pPr>
        <w:spacing w:after="0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</w:t>
      </w:r>
      <w:r w:rsidRPr="00823C54">
        <w:rPr>
          <w:rFonts w:ascii="Times New Roman" w:hAnsi="Times New Roman"/>
          <w:color w:val="000000"/>
          <w:sz w:val="28"/>
          <w:lang w:val="ru-RU"/>
        </w:rPr>
        <w:t xml:space="preserve">ротивоположные события. Диаграммы Эйлера. Формула сложения вероятностей. </w:t>
      </w:r>
    </w:p>
    <w:p w:rsidR="00FB2FB9" w:rsidRPr="00823C54" w:rsidRDefault="00823C54">
      <w:pPr>
        <w:spacing w:after="0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FB2FB9" w:rsidRPr="00823C54" w:rsidRDefault="00823C54">
      <w:pPr>
        <w:spacing w:after="0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</w:t>
      </w:r>
      <w:r w:rsidRPr="00823C54">
        <w:rPr>
          <w:rFonts w:ascii="Times New Roman" w:hAnsi="Times New Roman"/>
          <w:color w:val="000000"/>
          <w:sz w:val="28"/>
          <w:lang w:val="ru-RU"/>
        </w:rPr>
        <w:t>ал. Число сочетаний. Треугольник Паскаля. Формула бинома Ньютона.</w:t>
      </w:r>
    </w:p>
    <w:p w:rsidR="00FB2FB9" w:rsidRPr="00823C54" w:rsidRDefault="00823C54">
      <w:pPr>
        <w:spacing w:after="0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FB2FB9" w:rsidRPr="00823C54" w:rsidRDefault="00823C54">
      <w:pPr>
        <w:spacing w:after="0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Случайная величина. Распред</w:t>
      </w:r>
      <w:r w:rsidRPr="00823C54">
        <w:rPr>
          <w:rFonts w:ascii="Times New Roman" w:hAnsi="Times New Roman"/>
          <w:color w:val="000000"/>
          <w:sz w:val="28"/>
          <w:lang w:val="ru-RU"/>
        </w:rPr>
        <w:t xml:space="preserve">еление вероятностей. Диаграмма распределения. Примеры распределений, в том числе, геометрическое и биномиальное. </w:t>
      </w:r>
    </w:p>
    <w:p w:rsidR="00FB2FB9" w:rsidRPr="00823C54" w:rsidRDefault="00FB2FB9">
      <w:pPr>
        <w:spacing w:after="0"/>
        <w:ind w:left="120"/>
        <w:jc w:val="both"/>
        <w:rPr>
          <w:lang w:val="ru-RU"/>
        </w:rPr>
      </w:pPr>
    </w:p>
    <w:p w:rsidR="00FB2FB9" w:rsidRPr="00823C54" w:rsidRDefault="00823C54">
      <w:pPr>
        <w:spacing w:after="0"/>
        <w:ind w:left="120"/>
        <w:jc w:val="both"/>
        <w:rPr>
          <w:lang w:val="ru-RU"/>
        </w:rPr>
      </w:pPr>
      <w:bookmarkStart w:id="8" w:name="_Toc118726613"/>
      <w:bookmarkEnd w:id="8"/>
      <w:r w:rsidRPr="00823C5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B2FB9" w:rsidRPr="00823C54" w:rsidRDefault="00FB2FB9">
      <w:pPr>
        <w:spacing w:after="0"/>
        <w:ind w:left="120"/>
        <w:jc w:val="both"/>
        <w:rPr>
          <w:lang w:val="ru-RU"/>
        </w:rPr>
      </w:pPr>
    </w:p>
    <w:p w:rsidR="00FB2FB9" w:rsidRPr="00823C54" w:rsidRDefault="00823C54">
      <w:pPr>
        <w:spacing w:after="0"/>
        <w:ind w:firstLine="600"/>
        <w:jc w:val="both"/>
        <w:rPr>
          <w:lang w:val="ru-RU"/>
        </w:rPr>
      </w:pPr>
      <w:bookmarkStart w:id="9" w:name="_Toc73394999"/>
      <w:bookmarkEnd w:id="9"/>
      <w:r w:rsidRPr="00823C54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</w:t>
      </w:r>
      <w:r w:rsidRPr="00823C54">
        <w:rPr>
          <w:rFonts w:ascii="Times New Roman" w:hAnsi="Times New Roman"/>
          <w:color w:val="000000"/>
          <w:sz w:val="28"/>
          <w:lang w:val="ru-RU"/>
        </w:rPr>
        <w:t>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FB2FB9" w:rsidRPr="00823C54" w:rsidRDefault="00823C54">
      <w:pPr>
        <w:spacing w:after="0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Закон бо</w:t>
      </w:r>
      <w:r w:rsidRPr="00823C54">
        <w:rPr>
          <w:rFonts w:ascii="Times New Roman" w:hAnsi="Times New Roman"/>
          <w:color w:val="000000"/>
          <w:sz w:val="28"/>
          <w:lang w:val="ru-RU"/>
        </w:rPr>
        <w:t>льших чисел и его роль в науке, природе и обществе. Выборочный метод исследований.</w:t>
      </w:r>
    </w:p>
    <w:p w:rsidR="00FB2FB9" w:rsidRPr="00823C54" w:rsidRDefault="00823C54">
      <w:pPr>
        <w:spacing w:after="0"/>
        <w:ind w:firstLine="600"/>
        <w:jc w:val="both"/>
        <w:rPr>
          <w:lang w:val="ru-RU"/>
        </w:rPr>
        <w:sectPr w:rsidR="00FB2FB9" w:rsidRPr="00823C54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823C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  <w:bookmarkStart w:id="10" w:name="block-17834904"/>
      <w:bookmarkStart w:id="11" w:name="block-178349041"/>
      <w:bookmarkEnd w:id="10"/>
      <w:bookmarkEnd w:id="11"/>
    </w:p>
    <w:p w:rsidR="00FB2FB9" w:rsidRPr="00823C54" w:rsidRDefault="00823C54">
      <w:pPr>
        <w:spacing w:after="0" w:line="264" w:lineRule="exact"/>
        <w:ind w:left="120"/>
        <w:jc w:val="both"/>
        <w:rPr>
          <w:lang w:val="ru-RU"/>
        </w:rPr>
      </w:pPr>
      <w:bookmarkStart w:id="12" w:name="_Toc118726577"/>
      <w:bookmarkEnd w:id="12"/>
      <w:r w:rsidRPr="00823C5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FB2FB9" w:rsidRPr="00823C54" w:rsidRDefault="00FB2FB9">
      <w:pPr>
        <w:spacing w:after="0" w:line="264" w:lineRule="exact"/>
        <w:ind w:left="120"/>
        <w:jc w:val="both"/>
        <w:rPr>
          <w:lang w:val="ru-RU"/>
        </w:rPr>
      </w:pPr>
    </w:p>
    <w:p w:rsidR="00FB2FB9" w:rsidRPr="00823C54" w:rsidRDefault="00823C54">
      <w:pPr>
        <w:spacing w:after="0" w:line="264" w:lineRule="exact"/>
        <w:ind w:left="120"/>
        <w:jc w:val="both"/>
        <w:rPr>
          <w:lang w:val="ru-RU"/>
        </w:rPr>
      </w:pPr>
      <w:bookmarkStart w:id="13" w:name="_Toc118726578"/>
      <w:bookmarkEnd w:id="13"/>
      <w:r w:rsidRPr="00823C5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B2FB9" w:rsidRPr="00823C54" w:rsidRDefault="00FB2FB9">
      <w:pPr>
        <w:spacing w:after="0" w:line="264" w:lineRule="exact"/>
        <w:ind w:left="120"/>
        <w:jc w:val="both"/>
        <w:rPr>
          <w:lang w:val="ru-RU"/>
        </w:rPr>
      </w:pP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</w:t>
      </w:r>
      <w:r w:rsidRPr="00823C54">
        <w:rPr>
          <w:rFonts w:ascii="Times New Roman" w:hAnsi="Times New Roman"/>
          <w:color w:val="000000"/>
          <w:sz w:val="28"/>
          <w:lang w:val="ru-RU"/>
        </w:rPr>
        <w:t xml:space="preserve"> предмета «Математика» характеризуются: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</w:t>
      </w:r>
      <w:r w:rsidRPr="00823C54">
        <w:rPr>
          <w:rFonts w:ascii="Times New Roman" w:hAnsi="Times New Roman"/>
          <w:color w:val="000000"/>
          <w:sz w:val="28"/>
          <w:lang w:val="ru-RU"/>
        </w:rPr>
        <w:t>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FB2FB9" w:rsidRPr="00823C54" w:rsidRDefault="00823C54">
      <w:pPr>
        <w:shd w:val="clear" w:color="auto" w:fill="FFFFFF"/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</w:t>
      </w:r>
      <w:r w:rsidRPr="00823C54">
        <w:rPr>
          <w:rFonts w:ascii="Times New Roman" w:hAnsi="Times New Roman"/>
          <w:color w:val="000000"/>
          <w:sz w:val="28"/>
          <w:lang w:val="ru-RU"/>
        </w:rPr>
        <w:t>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осознанием</w:t>
      </w:r>
      <w:r w:rsidRPr="00823C54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b/>
          <w:color w:val="000000"/>
          <w:sz w:val="28"/>
          <w:lang w:val="ru-RU"/>
        </w:rPr>
        <w:t>Эстетическо</w:t>
      </w:r>
      <w:r w:rsidRPr="00823C54">
        <w:rPr>
          <w:rFonts w:ascii="Times New Roman" w:hAnsi="Times New Roman"/>
          <w:b/>
          <w:color w:val="000000"/>
          <w:sz w:val="28"/>
          <w:lang w:val="ru-RU"/>
        </w:rPr>
        <w:t>е воспитание: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сформированностью умения прим</w:t>
      </w:r>
      <w:r w:rsidRPr="00823C54">
        <w:rPr>
          <w:rFonts w:ascii="Times New Roman" w:hAnsi="Times New Roman"/>
          <w:color w:val="000000"/>
          <w:sz w:val="28"/>
          <w:lang w:val="ru-RU"/>
        </w:rPr>
        <w:t>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</w:t>
      </w:r>
      <w:r w:rsidRPr="00823C54">
        <w:rPr>
          <w:rFonts w:ascii="Times New Roman" w:hAnsi="Times New Roman"/>
          <w:color w:val="000000"/>
          <w:sz w:val="28"/>
          <w:lang w:val="ru-RU"/>
        </w:rPr>
        <w:t>иях спортивно-оздоровительной деятельностью.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</w:t>
      </w:r>
      <w:r w:rsidRPr="00823C54">
        <w:rPr>
          <w:rFonts w:ascii="Times New Roman" w:hAnsi="Times New Roman"/>
          <w:color w:val="000000"/>
          <w:sz w:val="28"/>
          <w:lang w:val="ru-RU"/>
        </w:rPr>
        <w:t xml:space="preserve">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</w:t>
      </w:r>
      <w:r w:rsidRPr="00823C54">
        <w:rPr>
          <w:rFonts w:ascii="Times New Roman" w:hAnsi="Times New Roman"/>
          <w:color w:val="000000"/>
          <w:sz w:val="28"/>
          <w:lang w:val="ru-RU"/>
        </w:rPr>
        <w:t xml:space="preserve">еских знаний для </w:t>
      </w:r>
      <w:r w:rsidRPr="00823C54">
        <w:rPr>
          <w:rFonts w:ascii="Times New Roman" w:hAnsi="Times New Roman"/>
          <w:color w:val="000000"/>
          <w:sz w:val="28"/>
          <w:lang w:val="ru-RU"/>
        </w:rPr>
        <w:lastRenderedPageBreak/>
        <w:t>решения задач в области окружающей среды, планирования поступков и оценки их возможных последствий для окружающей среды.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</w:t>
      </w:r>
      <w:r w:rsidRPr="00823C54">
        <w:rPr>
          <w:rFonts w:ascii="Times New Roman" w:hAnsi="Times New Roman"/>
          <w:color w:val="000000"/>
          <w:sz w:val="28"/>
          <w:lang w:val="ru-RU"/>
        </w:rPr>
        <w:t>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</w:t>
      </w:r>
      <w:r w:rsidRPr="00823C54">
        <w:rPr>
          <w:rFonts w:ascii="Times New Roman" w:hAnsi="Times New Roman"/>
          <w:color w:val="000000"/>
          <w:sz w:val="28"/>
          <w:lang w:val="ru-RU"/>
        </w:rPr>
        <w:t xml:space="preserve"> проектную и исследовательскую деятельность индивидуально и в группе.</w:t>
      </w:r>
    </w:p>
    <w:p w:rsidR="00FB2FB9" w:rsidRPr="00823C54" w:rsidRDefault="00FB2FB9">
      <w:pPr>
        <w:spacing w:after="0" w:line="264" w:lineRule="exact"/>
        <w:ind w:left="120"/>
        <w:jc w:val="both"/>
        <w:rPr>
          <w:lang w:val="ru-RU"/>
        </w:rPr>
      </w:pPr>
    </w:p>
    <w:p w:rsidR="00FB2FB9" w:rsidRPr="00823C54" w:rsidRDefault="00823C54">
      <w:pPr>
        <w:spacing w:after="0" w:line="264" w:lineRule="exact"/>
        <w:ind w:left="120"/>
        <w:jc w:val="both"/>
        <w:rPr>
          <w:lang w:val="ru-RU"/>
        </w:rPr>
      </w:pPr>
      <w:bookmarkStart w:id="14" w:name="_Toc118726579"/>
      <w:bookmarkEnd w:id="14"/>
      <w:r w:rsidRPr="00823C5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B2FB9" w:rsidRPr="00823C54" w:rsidRDefault="00FB2FB9">
      <w:pPr>
        <w:spacing w:after="0" w:line="264" w:lineRule="exact"/>
        <w:ind w:left="120"/>
        <w:jc w:val="both"/>
        <w:rPr>
          <w:lang w:val="ru-RU"/>
        </w:rPr>
      </w:pP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823C54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823C54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23C5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23C54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823C54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</w:t>
      </w:r>
      <w:r w:rsidRPr="00823C54">
        <w:rPr>
          <w:rFonts w:ascii="Times New Roman" w:hAnsi="Times New Roman"/>
          <w:i/>
          <w:color w:val="000000"/>
          <w:sz w:val="28"/>
          <w:lang w:val="ru-RU"/>
        </w:rPr>
        <w:t>менение логических, исследовательских операций, умений работать с информацией)</w:t>
      </w:r>
      <w:r w:rsidRPr="00823C54">
        <w:rPr>
          <w:rFonts w:ascii="Times New Roman" w:hAnsi="Times New Roman"/>
          <w:color w:val="000000"/>
          <w:sz w:val="28"/>
          <w:lang w:val="ru-RU"/>
        </w:rPr>
        <w:t>.</w:t>
      </w:r>
    </w:p>
    <w:p w:rsidR="00FB2FB9" w:rsidRDefault="00823C54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B2FB9" w:rsidRPr="00823C54" w:rsidRDefault="00823C54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</w:t>
      </w:r>
      <w:r w:rsidRPr="00823C54">
        <w:rPr>
          <w:rFonts w:ascii="Times New Roman" w:hAnsi="Times New Roman"/>
          <w:color w:val="000000"/>
          <w:sz w:val="28"/>
          <w:lang w:val="ru-RU"/>
        </w:rPr>
        <w:t>танавливать существенный признак классификации, основания для обобщения и сравнения, критерии проводимого анализа;</w:t>
      </w:r>
    </w:p>
    <w:p w:rsidR="00FB2FB9" w:rsidRPr="00823C54" w:rsidRDefault="00823C54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FB2FB9" w:rsidRPr="00823C54" w:rsidRDefault="00823C54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выявлять матема</w:t>
      </w:r>
      <w:r w:rsidRPr="00823C54">
        <w:rPr>
          <w:rFonts w:ascii="Times New Roman" w:hAnsi="Times New Roman"/>
          <w:color w:val="000000"/>
          <w:sz w:val="28"/>
          <w:lang w:val="ru-RU"/>
        </w:rPr>
        <w:t xml:space="preserve">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FB2FB9" w:rsidRPr="00823C54" w:rsidRDefault="00823C54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</w:t>
      </w:r>
      <w:r w:rsidRPr="00823C54">
        <w:rPr>
          <w:rFonts w:ascii="Times New Roman" w:hAnsi="Times New Roman"/>
          <w:color w:val="000000"/>
          <w:sz w:val="28"/>
          <w:lang w:val="ru-RU"/>
        </w:rPr>
        <w:t>заключений по аналогии;</w:t>
      </w:r>
    </w:p>
    <w:p w:rsidR="00FB2FB9" w:rsidRPr="00823C54" w:rsidRDefault="00823C54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FB2FB9" w:rsidRPr="00823C54" w:rsidRDefault="00823C54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</w:t>
      </w:r>
      <w:r w:rsidRPr="00823C54">
        <w:rPr>
          <w:rFonts w:ascii="Times New Roman" w:hAnsi="Times New Roman"/>
          <w:color w:val="000000"/>
          <w:sz w:val="28"/>
          <w:lang w:val="ru-RU"/>
        </w:rPr>
        <w:t>ачи (сравнивать несколько вариантов решения, выбирать наиболее подходящий с учётом самостоятельно выделенных критериев).</w:t>
      </w:r>
    </w:p>
    <w:p w:rsidR="00FB2FB9" w:rsidRDefault="00823C54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FB2FB9" w:rsidRPr="00823C54" w:rsidRDefault="00823C54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</w:t>
      </w:r>
      <w:r w:rsidRPr="00823C54">
        <w:rPr>
          <w:rFonts w:ascii="Times New Roman" w:hAnsi="Times New Roman"/>
          <w:color w:val="000000"/>
          <w:sz w:val="28"/>
          <w:lang w:val="ru-RU"/>
        </w:rPr>
        <w:t>противоречие, проблему, устанавливать искомое и данное, формировать гипотезу, аргументировать свою позицию, мнение;</w:t>
      </w:r>
    </w:p>
    <w:p w:rsidR="00FB2FB9" w:rsidRPr="00823C54" w:rsidRDefault="00823C54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спланированный эксперимент, исследование по установлению особенностей математического </w:t>
      </w:r>
      <w:r w:rsidRPr="00823C54">
        <w:rPr>
          <w:rFonts w:ascii="Times New Roman" w:hAnsi="Times New Roman"/>
          <w:color w:val="000000"/>
          <w:sz w:val="28"/>
          <w:lang w:val="ru-RU"/>
        </w:rPr>
        <w:lastRenderedPageBreak/>
        <w:t>объекта, явления, процесса, в</w:t>
      </w:r>
      <w:r w:rsidRPr="00823C54">
        <w:rPr>
          <w:rFonts w:ascii="Times New Roman" w:hAnsi="Times New Roman"/>
          <w:color w:val="000000"/>
          <w:sz w:val="28"/>
          <w:lang w:val="ru-RU"/>
        </w:rPr>
        <w:t>ыявлению зависимостей между объектами, явлениями, процессами;</w:t>
      </w:r>
    </w:p>
    <w:p w:rsidR="00FB2FB9" w:rsidRPr="00823C54" w:rsidRDefault="00823C54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B2FB9" w:rsidRPr="00823C54" w:rsidRDefault="00823C54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прогнозировать возможно</w:t>
      </w:r>
      <w:r w:rsidRPr="00823C54">
        <w:rPr>
          <w:rFonts w:ascii="Times New Roman" w:hAnsi="Times New Roman"/>
          <w:color w:val="000000"/>
          <w:sz w:val="28"/>
          <w:lang w:val="ru-RU"/>
        </w:rPr>
        <w:t>е развитие процесса, а также выдвигать предположения о его развитии в новых условиях.</w:t>
      </w:r>
    </w:p>
    <w:p w:rsidR="00FB2FB9" w:rsidRDefault="00823C54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B2FB9" w:rsidRPr="00823C54" w:rsidRDefault="00823C54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FB2FB9" w:rsidRPr="00823C54" w:rsidRDefault="00823C54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</w:t>
      </w:r>
      <w:r w:rsidRPr="00823C54">
        <w:rPr>
          <w:rFonts w:ascii="Times New Roman" w:hAnsi="Times New Roman"/>
          <w:color w:val="000000"/>
          <w:sz w:val="28"/>
          <w:lang w:val="ru-RU"/>
        </w:rPr>
        <w:t>изировать, систематизировать и интерпретировать информацию различных видов и форм представления;</w:t>
      </w:r>
    </w:p>
    <w:p w:rsidR="00FB2FB9" w:rsidRPr="00823C54" w:rsidRDefault="00823C54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FB2FB9" w:rsidRPr="00823C54" w:rsidRDefault="00823C54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информации по самостоятельно сформулированным </w:t>
      </w:r>
      <w:r w:rsidRPr="00823C54">
        <w:rPr>
          <w:rFonts w:ascii="Times New Roman" w:hAnsi="Times New Roman"/>
          <w:color w:val="000000"/>
          <w:sz w:val="28"/>
          <w:lang w:val="ru-RU"/>
        </w:rPr>
        <w:t>критериям.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23C5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23C54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823C54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FB2FB9" w:rsidRDefault="00823C54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FB2FB9" w:rsidRPr="00823C54" w:rsidRDefault="00823C54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</w:t>
      </w:r>
      <w:r w:rsidRPr="00823C54">
        <w:rPr>
          <w:rFonts w:ascii="Times New Roman" w:hAnsi="Times New Roman"/>
          <w:color w:val="000000"/>
          <w:sz w:val="28"/>
          <w:lang w:val="ru-RU"/>
        </w:rPr>
        <w:t xml:space="preserve"> в устных и письменных текстах, давать пояснения по ходу решения задачи, комментировать полученный результат; </w:t>
      </w:r>
    </w:p>
    <w:p w:rsidR="00FB2FB9" w:rsidRPr="00823C54" w:rsidRDefault="00823C54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</w:t>
      </w:r>
      <w:r w:rsidRPr="00823C54">
        <w:rPr>
          <w:rFonts w:ascii="Times New Roman" w:hAnsi="Times New Roman"/>
          <w:color w:val="000000"/>
          <w:sz w:val="28"/>
          <w:lang w:val="ru-RU"/>
        </w:rPr>
        <w:t>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FB2FB9" w:rsidRPr="00823C54" w:rsidRDefault="00823C54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</w:t>
      </w:r>
      <w:r w:rsidRPr="00823C54">
        <w:rPr>
          <w:rFonts w:ascii="Times New Roman" w:hAnsi="Times New Roman"/>
          <w:color w:val="000000"/>
          <w:sz w:val="28"/>
          <w:lang w:val="ru-RU"/>
        </w:rPr>
        <w:t>о выбирать формат выступления с учётом задач презентации и особенностей аудитории.</w:t>
      </w:r>
    </w:p>
    <w:p w:rsidR="00FB2FB9" w:rsidRDefault="00823C54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FB2FB9" w:rsidRPr="00823C54" w:rsidRDefault="00823C54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</w:t>
      </w:r>
      <w:r w:rsidRPr="00823C54">
        <w:rPr>
          <w:rFonts w:ascii="Times New Roman" w:hAnsi="Times New Roman"/>
          <w:color w:val="000000"/>
          <w:sz w:val="28"/>
          <w:lang w:val="ru-RU"/>
        </w:rPr>
        <w:t>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FB2FB9" w:rsidRPr="00823C54" w:rsidRDefault="00823C54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</w:t>
      </w:r>
      <w:r w:rsidRPr="00823C54">
        <w:rPr>
          <w:rFonts w:ascii="Times New Roman" w:hAnsi="Times New Roman"/>
          <w:color w:val="000000"/>
          <w:sz w:val="28"/>
          <w:lang w:val="ru-RU"/>
        </w:rPr>
        <w:t xml:space="preserve">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23C5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23C54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823C54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формирование смысловых установок и </w:t>
      </w:r>
      <w:r w:rsidRPr="00823C54">
        <w:rPr>
          <w:rFonts w:ascii="Times New Roman" w:hAnsi="Times New Roman"/>
          <w:i/>
          <w:color w:val="000000"/>
          <w:sz w:val="28"/>
          <w:lang w:val="ru-RU"/>
        </w:rPr>
        <w:t>жизненных навыков личности</w:t>
      </w:r>
      <w:r w:rsidRPr="00823C54">
        <w:rPr>
          <w:rFonts w:ascii="Times New Roman" w:hAnsi="Times New Roman"/>
          <w:color w:val="000000"/>
          <w:sz w:val="28"/>
          <w:lang w:val="ru-RU"/>
        </w:rPr>
        <w:t>.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B2FB9" w:rsidRDefault="00823C54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  <w:r>
        <w:rPr>
          <w:rFonts w:ascii="Times New Roman" w:hAnsi="Times New Roman"/>
          <w:b/>
          <w:color w:val="000000"/>
          <w:sz w:val="28"/>
        </w:rPr>
        <w:t>:</w:t>
      </w:r>
    </w:p>
    <w:p w:rsidR="00FB2FB9" w:rsidRPr="00823C54" w:rsidRDefault="00823C54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FB2FB9" w:rsidRPr="00823C54" w:rsidRDefault="00823C54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</w:t>
      </w:r>
      <w:r w:rsidRPr="00823C54">
        <w:rPr>
          <w:rFonts w:ascii="Times New Roman" w:hAnsi="Times New Roman"/>
          <w:color w:val="000000"/>
          <w:sz w:val="28"/>
          <w:lang w:val="ru-RU"/>
        </w:rPr>
        <w:t>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FB2FB9" w:rsidRPr="00823C54" w:rsidRDefault="00823C54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</w:t>
      </w:r>
      <w:r w:rsidRPr="00823C54">
        <w:rPr>
          <w:rFonts w:ascii="Times New Roman" w:hAnsi="Times New Roman"/>
          <w:color w:val="000000"/>
          <w:sz w:val="28"/>
          <w:lang w:val="ru-RU"/>
        </w:rPr>
        <w:t>тельности, находить ошибку, давать оценку приобретённому опыту.</w:t>
      </w:r>
    </w:p>
    <w:p w:rsidR="00FB2FB9" w:rsidRPr="00823C54" w:rsidRDefault="00FB2FB9">
      <w:pPr>
        <w:spacing w:after="0" w:line="264" w:lineRule="exact"/>
        <w:ind w:left="120"/>
        <w:jc w:val="both"/>
        <w:rPr>
          <w:lang w:val="ru-RU"/>
        </w:rPr>
      </w:pPr>
    </w:p>
    <w:p w:rsidR="00FB2FB9" w:rsidRPr="00823C54" w:rsidRDefault="00823C54">
      <w:pPr>
        <w:spacing w:after="0" w:line="264" w:lineRule="exact"/>
        <w:ind w:left="120"/>
        <w:jc w:val="both"/>
        <w:rPr>
          <w:lang w:val="ru-RU"/>
        </w:rPr>
      </w:pPr>
      <w:bookmarkStart w:id="15" w:name="_Toc118726608"/>
      <w:bookmarkEnd w:id="15"/>
      <w:r w:rsidRPr="00823C5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B2FB9" w:rsidRPr="00823C54" w:rsidRDefault="00FB2FB9">
      <w:pPr>
        <w:spacing w:after="0" w:line="264" w:lineRule="exact"/>
        <w:ind w:left="120"/>
        <w:jc w:val="both"/>
        <w:rPr>
          <w:lang w:val="ru-RU"/>
        </w:rPr>
      </w:pPr>
    </w:p>
    <w:p w:rsidR="00FB2FB9" w:rsidRPr="00823C54" w:rsidRDefault="00823C54">
      <w:pPr>
        <w:spacing w:after="0" w:line="264" w:lineRule="exact"/>
        <w:ind w:left="120"/>
        <w:jc w:val="both"/>
        <w:rPr>
          <w:lang w:val="ru-RU"/>
        </w:rPr>
      </w:pPr>
      <w:bookmarkStart w:id="16" w:name="_Toc118726609"/>
      <w:bookmarkEnd w:id="16"/>
      <w:r w:rsidRPr="00823C5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B2FB9" w:rsidRPr="00823C54" w:rsidRDefault="00FB2FB9">
      <w:pPr>
        <w:spacing w:after="0" w:line="264" w:lineRule="exact"/>
        <w:ind w:left="120"/>
        <w:jc w:val="both"/>
        <w:rPr>
          <w:lang w:val="ru-RU"/>
        </w:rPr>
      </w:pP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случайное событие, элементарное событие (элементарный исход) случайного опыта; н</w:t>
      </w:r>
      <w:r w:rsidRPr="00823C54">
        <w:rPr>
          <w:rFonts w:ascii="Times New Roman" w:hAnsi="Times New Roman"/>
          <w:color w:val="000000"/>
          <w:sz w:val="28"/>
          <w:lang w:val="ru-RU"/>
        </w:rPr>
        <w:t xml:space="preserve">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 и объединение данных событий, событие, противоположное данном</w:t>
      </w:r>
      <w:r w:rsidRPr="00823C54">
        <w:rPr>
          <w:rFonts w:ascii="Times New Roman" w:hAnsi="Times New Roman"/>
          <w:color w:val="000000"/>
          <w:sz w:val="28"/>
          <w:lang w:val="ru-RU"/>
        </w:rPr>
        <w:t xml:space="preserve">у событию; пользоваться диаграммами Эйлера и формулой сложения вероятностей при решении задач. 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Применят</w:t>
      </w:r>
      <w:r w:rsidRPr="00823C54">
        <w:rPr>
          <w:rFonts w:ascii="Times New Roman" w:hAnsi="Times New Roman"/>
          <w:color w:val="000000"/>
          <w:sz w:val="28"/>
          <w:lang w:val="ru-RU"/>
        </w:rPr>
        <w:t xml:space="preserve">ь комбинаторное правило умножения при решении задач. 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</w:t>
      </w:r>
      <w:r w:rsidRPr="00823C54">
        <w:rPr>
          <w:rFonts w:ascii="Times New Roman" w:hAnsi="Times New Roman"/>
          <w:color w:val="000000"/>
          <w:sz w:val="28"/>
          <w:lang w:val="ru-RU"/>
        </w:rPr>
        <w:t xml:space="preserve">рии испытаний Бернулли. 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FB2FB9" w:rsidRPr="00823C54" w:rsidRDefault="00FB2FB9">
      <w:pPr>
        <w:spacing w:after="0" w:line="264" w:lineRule="exact"/>
        <w:ind w:left="120"/>
        <w:jc w:val="both"/>
        <w:rPr>
          <w:lang w:val="ru-RU"/>
        </w:rPr>
      </w:pPr>
    </w:p>
    <w:p w:rsidR="00FB2FB9" w:rsidRPr="00823C54" w:rsidRDefault="00823C54">
      <w:pPr>
        <w:spacing w:after="0" w:line="264" w:lineRule="exact"/>
        <w:ind w:left="120"/>
        <w:jc w:val="both"/>
        <w:rPr>
          <w:lang w:val="ru-RU"/>
        </w:rPr>
      </w:pPr>
      <w:r w:rsidRPr="00823C5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B2FB9" w:rsidRPr="00823C54" w:rsidRDefault="00FB2FB9">
      <w:pPr>
        <w:spacing w:after="0" w:line="264" w:lineRule="exact"/>
        <w:ind w:left="120"/>
        <w:jc w:val="both"/>
        <w:rPr>
          <w:lang w:val="ru-RU"/>
        </w:rPr>
      </w:pP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t>Оперировать понятием математиче</w:t>
      </w:r>
      <w:r w:rsidRPr="00823C54">
        <w:rPr>
          <w:rFonts w:ascii="Times New Roman" w:hAnsi="Times New Roman"/>
          <w:color w:val="000000"/>
          <w:sz w:val="28"/>
          <w:lang w:val="ru-RU"/>
        </w:rPr>
        <w:t xml:space="preserve">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</w:pPr>
      <w:r w:rsidRPr="00823C54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законе больших чисел.</w:t>
      </w:r>
    </w:p>
    <w:p w:rsidR="00FB2FB9" w:rsidRPr="00823C54" w:rsidRDefault="00823C54">
      <w:pPr>
        <w:spacing w:after="0" w:line="264" w:lineRule="exact"/>
        <w:ind w:firstLine="600"/>
        <w:jc w:val="both"/>
        <w:rPr>
          <w:lang w:val="ru-RU"/>
        </w:rPr>
        <w:sectPr w:rsidR="00FB2FB9" w:rsidRPr="00823C54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823C54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</w:t>
      </w:r>
      <w:r w:rsidRPr="00823C54">
        <w:rPr>
          <w:rFonts w:ascii="Times New Roman" w:hAnsi="Times New Roman"/>
          <w:color w:val="000000"/>
          <w:sz w:val="28"/>
          <w:lang w:val="ru-RU"/>
        </w:rPr>
        <w:t>аспределении.</w:t>
      </w:r>
      <w:bookmarkStart w:id="17" w:name="block-17834903"/>
      <w:bookmarkStart w:id="18" w:name="block-178349031"/>
      <w:bookmarkEnd w:id="17"/>
      <w:bookmarkEnd w:id="18"/>
    </w:p>
    <w:p w:rsidR="00FB2FB9" w:rsidRDefault="00823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B2FB9" w:rsidRDefault="00823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3594" w:type="dxa"/>
        <w:tblCellMar>
          <w:top w:w="50" w:type="dxa"/>
          <w:left w:w="100" w:type="dxa"/>
        </w:tblCellMar>
        <w:tblLook w:val="04A0"/>
      </w:tblPr>
      <w:tblGrid>
        <w:gridCol w:w="687"/>
        <w:gridCol w:w="3627"/>
        <w:gridCol w:w="1586"/>
        <w:gridCol w:w="1876"/>
        <w:gridCol w:w="2023"/>
        <w:gridCol w:w="3795"/>
      </w:tblGrid>
      <w:tr w:rsidR="00FB2FB9">
        <w:trPr>
          <w:trHeight w:val="144"/>
        </w:trPr>
        <w:tc>
          <w:tcPr>
            <w:tcW w:w="6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2FB9" w:rsidRDefault="00FB2FB9">
            <w:pPr>
              <w:spacing w:after="0"/>
              <w:ind w:left="135"/>
            </w:pPr>
          </w:p>
        </w:tc>
        <w:tc>
          <w:tcPr>
            <w:tcW w:w="3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2FB9" w:rsidRDefault="00FB2FB9">
            <w:pPr>
              <w:spacing w:after="0"/>
              <w:ind w:left="135"/>
            </w:pPr>
          </w:p>
        </w:tc>
        <w:tc>
          <w:tcPr>
            <w:tcW w:w="54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6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2FB9" w:rsidRDefault="00FB2FB9"/>
        </w:tc>
        <w:tc>
          <w:tcPr>
            <w:tcW w:w="36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2FB9" w:rsidRDefault="00FB2FB9"/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2FB9" w:rsidRDefault="00FB2FB9">
            <w:pPr>
              <w:spacing w:after="0"/>
              <w:ind w:left="135"/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2FB9" w:rsidRDefault="00FB2FB9">
            <w:pPr>
              <w:spacing w:after="0"/>
              <w:ind w:left="135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2FB9" w:rsidRDefault="00FB2FB9">
            <w:pPr>
              <w:spacing w:after="0"/>
              <w:ind w:left="135"/>
            </w:pPr>
          </w:p>
        </w:tc>
        <w:tc>
          <w:tcPr>
            <w:tcW w:w="38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2FB9" w:rsidRDefault="00FB2FB9"/>
        </w:tc>
      </w:tr>
      <w:tr w:rsidR="00FB2FB9">
        <w:trPr>
          <w:trHeight w:val="144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и </w:t>
            </w: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</w:t>
            </w: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независимость событий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4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/>
        </w:tc>
      </w:tr>
    </w:tbl>
    <w:p w:rsidR="00FB2FB9" w:rsidRDefault="00FB2FB9">
      <w:pPr>
        <w:sectPr w:rsidR="00FB2FB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FB2FB9" w:rsidRDefault="00823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13594" w:type="dxa"/>
        <w:tblCellMar>
          <w:top w:w="50" w:type="dxa"/>
          <w:left w:w="100" w:type="dxa"/>
        </w:tblCellMar>
        <w:tblLook w:val="04A0"/>
      </w:tblPr>
      <w:tblGrid>
        <w:gridCol w:w="694"/>
        <w:gridCol w:w="2399"/>
        <w:gridCol w:w="1455"/>
        <w:gridCol w:w="2493"/>
        <w:gridCol w:w="2614"/>
        <w:gridCol w:w="3939"/>
      </w:tblGrid>
      <w:tr w:rsidR="00FB2FB9">
        <w:trPr>
          <w:trHeight w:val="144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2FB9" w:rsidRDefault="00FB2FB9">
            <w:pPr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2FB9" w:rsidRDefault="00FB2FB9">
            <w:pPr>
              <w:spacing w:after="0"/>
              <w:ind w:left="135"/>
            </w:pP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2FB9" w:rsidRDefault="00FB2FB9"/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2FB9" w:rsidRDefault="00FB2FB9"/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2FB9" w:rsidRDefault="00FB2FB9">
            <w:pPr>
              <w:spacing w:after="0"/>
              <w:ind w:left="135"/>
            </w:pP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2FB9" w:rsidRDefault="00FB2FB9">
            <w:pPr>
              <w:spacing w:after="0"/>
              <w:ind w:left="135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2FB9" w:rsidRDefault="00FB2FB9">
            <w:pPr>
              <w:spacing w:after="0"/>
              <w:ind w:left="135"/>
            </w:pPr>
          </w:p>
        </w:tc>
        <w:tc>
          <w:tcPr>
            <w:tcW w:w="39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2FB9" w:rsidRDefault="00FB2FB9"/>
        </w:tc>
      </w:tr>
      <w:tr w:rsidR="00FB2FB9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30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</w:t>
            </w: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/>
        </w:tc>
      </w:tr>
    </w:tbl>
    <w:p w:rsidR="00FB2FB9" w:rsidRDefault="00FB2FB9">
      <w:pPr>
        <w:sectPr w:rsidR="00FB2FB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FB2FB9" w:rsidRDefault="00FB2FB9">
      <w:pPr>
        <w:sectPr w:rsidR="00FB2FB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9" w:name="block-17834900"/>
      <w:bookmarkEnd w:id="19"/>
    </w:p>
    <w:p w:rsidR="00FB2FB9" w:rsidRDefault="00823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B2FB9" w:rsidRDefault="00823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3594" w:type="dxa"/>
        <w:tblCellMar>
          <w:top w:w="50" w:type="dxa"/>
          <w:left w:w="100" w:type="dxa"/>
        </w:tblCellMar>
        <w:tblLook w:val="04A0"/>
      </w:tblPr>
      <w:tblGrid>
        <w:gridCol w:w="688"/>
        <w:gridCol w:w="3828"/>
        <w:gridCol w:w="1041"/>
        <w:gridCol w:w="1841"/>
        <w:gridCol w:w="1910"/>
        <w:gridCol w:w="1595"/>
        <w:gridCol w:w="2691"/>
      </w:tblGrid>
      <w:tr w:rsidR="00FB2FB9">
        <w:trPr>
          <w:trHeight w:val="144"/>
        </w:trPr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2FB9" w:rsidRDefault="00FB2FB9">
            <w:pPr>
              <w:spacing w:after="0"/>
              <w:ind w:left="135"/>
            </w:pPr>
          </w:p>
        </w:tc>
        <w:tc>
          <w:tcPr>
            <w:tcW w:w="44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2FB9" w:rsidRDefault="00FB2FB9">
            <w:pPr>
              <w:spacing w:after="0"/>
              <w:ind w:left="135"/>
            </w:pPr>
          </w:p>
        </w:tc>
        <w:tc>
          <w:tcPr>
            <w:tcW w:w="3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2FB9" w:rsidRDefault="00FB2FB9"/>
        </w:tc>
        <w:tc>
          <w:tcPr>
            <w:tcW w:w="44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2FB9" w:rsidRDefault="00FB2FB9"/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2FB9" w:rsidRDefault="00FB2FB9">
            <w:pPr>
              <w:spacing w:after="0"/>
              <w:ind w:left="135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2FB9" w:rsidRDefault="00FB2FB9">
            <w:pPr>
              <w:spacing w:after="0"/>
              <w:ind w:left="135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2FB9" w:rsidRDefault="00FB2FB9">
            <w:pPr>
              <w:spacing w:after="0"/>
              <w:ind w:left="135"/>
            </w:pPr>
          </w:p>
        </w:tc>
        <w:tc>
          <w:tcPr>
            <w:tcW w:w="1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2FB9" w:rsidRDefault="00FB2FB9"/>
        </w:tc>
        <w:tc>
          <w:tcPr>
            <w:tcW w:w="2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2FB9" w:rsidRDefault="00FB2FB9"/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</w:t>
            </w: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Элементарные события (исходы)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</w:t>
            </w: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вероятностей. Дерево случайного эксперимента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</w:t>
            </w: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произведение </w:t>
            </w: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0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Pr="00823C54" w:rsidRDefault="00823C54">
            <w:pPr>
              <w:spacing w:after="0"/>
              <w:ind w:left="135"/>
              <w:rPr>
                <w:lang w:val="ru-RU"/>
              </w:rPr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/>
        </w:tc>
      </w:tr>
    </w:tbl>
    <w:p w:rsidR="00FB2FB9" w:rsidRDefault="00FB2FB9">
      <w:pPr>
        <w:sectPr w:rsidR="00FB2FB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FB2FB9" w:rsidRDefault="00823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13594" w:type="dxa"/>
        <w:tblCellMar>
          <w:top w:w="50" w:type="dxa"/>
          <w:left w:w="100" w:type="dxa"/>
        </w:tblCellMar>
        <w:tblLook w:val="04A0"/>
      </w:tblPr>
      <w:tblGrid>
        <w:gridCol w:w="687"/>
        <w:gridCol w:w="3733"/>
        <w:gridCol w:w="1160"/>
        <w:gridCol w:w="1841"/>
        <w:gridCol w:w="1910"/>
        <w:gridCol w:w="1587"/>
        <w:gridCol w:w="2676"/>
      </w:tblGrid>
      <w:tr w:rsidR="00FB2FB9">
        <w:trPr>
          <w:trHeight w:val="144"/>
        </w:trPr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2FB9" w:rsidRDefault="00FB2FB9">
            <w:pPr>
              <w:spacing w:after="0"/>
              <w:ind w:left="135"/>
            </w:pPr>
          </w:p>
        </w:tc>
        <w:tc>
          <w:tcPr>
            <w:tcW w:w="44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2FB9" w:rsidRDefault="00FB2FB9">
            <w:pPr>
              <w:spacing w:after="0"/>
              <w:ind w:left="135"/>
            </w:pPr>
          </w:p>
        </w:tc>
        <w:tc>
          <w:tcPr>
            <w:tcW w:w="40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2FB9" w:rsidRDefault="00FB2FB9"/>
        </w:tc>
        <w:tc>
          <w:tcPr>
            <w:tcW w:w="44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2FB9" w:rsidRDefault="00FB2FB9"/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2FB9" w:rsidRDefault="00FB2FB9">
            <w:pPr>
              <w:spacing w:after="0"/>
              <w:ind w:left="135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2FB9" w:rsidRDefault="00FB2FB9">
            <w:pPr>
              <w:spacing w:after="0"/>
              <w:ind w:left="135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2FB9" w:rsidRDefault="00FB2FB9">
            <w:pPr>
              <w:spacing w:after="0"/>
              <w:ind w:left="135"/>
            </w:pPr>
          </w:p>
        </w:tc>
        <w:tc>
          <w:tcPr>
            <w:tcW w:w="1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2FB9" w:rsidRDefault="00FB2FB9"/>
        </w:tc>
        <w:tc>
          <w:tcPr>
            <w:tcW w:w="2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2FB9" w:rsidRDefault="00FB2FB9"/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</w:t>
            </w: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 w:rsidRPr="00823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опыты и вероятности случайных событий. Серии независимых испытаний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Случайные опыты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вероятности случайных событий. Серии независимых испытаний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применения математического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ожидания (страхование, лотерея)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суммы случайных величин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Дисперсии геометрического и биномиального распределения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больших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Выборочный метод исследований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непрерывных случайных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Функция плотности распределения. Равномерное распределение и его свойства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Задачи, приводящие к нормальному распределению.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Функция плотности и свойства нормального распределения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Описательная статистика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знаний. Описательная статистика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Вычисление вероятностей </w:t>
            </w:r>
            <w:r>
              <w:rPr>
                <w:rFonts w:ascii="Times New Roman" w:hAnsi="Times New Roman"/>
                <w:color w:val="000000"/>
                <w:sz w:val="24"/>
              </w:rPr>
              <w:t>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</w:t>
            </w:r>
            <w:r>
              <w:rPr>
                <w:rFonts w:ascii="Times New Roman" w:hAnsi="Times New Roman"/>
                <w:color w:val="000000"/>
                <w:sz w:val="24"/>
              </w:rPr>
              <w:t>рево, диаграмма Эйлера)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знаний. Случайные величины и распределения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знаний. Математическое ожидание случайной величины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>
            <w:pPr>
              <w:spacing w:after="0"/>
              <w:ind w:left="135"/>
            </w:pPr>
          </w:p>
        </w:tc>
      </w:tr>
      <w:tr w:rsidR="00FB2FB9">
        <w:trPr>
          <w:trHeight w:val="144"/>
        </w:trPr>
        <w:tc>
          <w:tcPr>
            <w:tcW w:w="4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823C5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2FB9" w:rsidRDefault="00FB2FB9"/>
        </w:tc>
      </w:tr>
    </w:tbl>
    <w:p w:rsidR="00FB2FB9" w:rsidRDefault="00FB2FB9">
      <w:pPr>
        <w:sectPr w:rsidR="00FB2FB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FB2FB9" w:rsidRDefault="00FB2FB9">
      <w:pPr>
        <w:sectPr w:rsidR="00FB2FB9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20" w:name="block-17834901"/>
      <w:bookmarkEnd w:id="20"/>
    </w:p>
    <w:p w:rsidR="00FB2FB9" w:rsidRDefault="00823C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B2FB9" w:rsidRDefault="00823C54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B2FB9" w:rsidRDefault="00823C54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B2FB9" w:rsidRDefault="00823C54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B2FB9" w:rsidRDefault="00823C5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B2FB9" w:rsidRDefault="00823C54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B2FB9" w:rsidRDefault="00823C54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B2FB9" w:rsidRDefault="00FB2FB9">
      <w:pPr>
        <w:spacing w:after="0"/>
        <w:ind w:left="120"/>
      </w:pPr>
    </w:p>
    <w:p w:rsidR="00FB2FB9" w:rsidRDefault="00823C54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СЕТИ </w:t>
      </w:r>
      <w:r>
        <w:rPr>
          <w:rFonts w:ascii="Times New Roman" w:hAnsi="Times New Roman"/>
          <w:b/>
          <w:color w:val="000000"/>
          <w:sz w:val="28"/>
        </w:rPr>
        <w:t>ИНТЕРНЕТ</w:t>
      </w:r>
    </w:p>
    <w:p w:rsidR="00FB2FB9" w:rsidRDefault="00823C54">
      <w:pPr>
        <w:spacing w:after="0" w:line="480" w:lineRule="exact"/>
        <w:ind w:left="120"/>
        <w:sectPr w:rsidR="00FB2FB9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Start w:id="21" w:name="block-17834902"/>
      <w:bookmarkStart w:id="22" w:name="block-178349021"/>
      <w:bookmarkEnd w:id="21"/>
      <w:bookmarkEnd w:id="22"/>
    </w:p>
    <w:p w:rsidR="00FB2FB9" w:rsidRDefault="00FB2FB9"/>
    <w:sectPr w:rsidR="00FB2FB9" w:rsidSect="00FB2FB9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83C6C"/>
    <w:multiLevelType w:val="multilevel"/>
    <w:tmpl w:val="61A67D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098568C"/>
    <w:multiLevelType w:val="multilevel"/>
    <w:tmpl w:val="20E206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32D71A0"/>
    <w:multiLevelType w:val="multilevel"/>
    <w:tmpl w:val="CE0882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7FD1EB1"/>
    <w:multiLevelType w:val="multilevel"/>
    <w:tmpl w:val="4B3CBA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36F41C6"/>
    <w:multiLevelType w:val="multilevel"/>
    <w:tmpl w:val="365EFC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A892CC9"/>
    <w:multiLevelType w:val="multilevel"/>
    <w:tmpl w:val="A9743C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8240A7F"/>
    <w:multiLevelType w:val="multilevel"/>
    <w:tmpl w:val="B08A53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9"/>
  <w:characterSpacingControl w:val="doNotCompress"/>
  <w:compat/>
  <w:rsids>
    <w:rsidRoot w:val="00FB2FB9"/>
    <w:rsid w:val="00823C54"/>
    <w:rsid w:val="00FB2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erChar">
    <w:name w:val="Header Char"/>
    <w:basedOn w:val="a0"/>
    <w:link w:val="Header"/>
    <w:uiPriority w:val="99"/>
    <w:qFormat/>
    <w:rsid w:val="00841CD9"/>
  </w:style>
  <w:style w:type="character" w:customStyle="1" w:styleId="Heading1Char">
    <w:name w:val="Heading 1 Char"/>
    <w:basedOn w:val="a0"/>
    <w:link w:val="Heading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Heading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link w:val="Heading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link w:val="Heading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Подзаголовок Знак"/>
    <w:basedOn w:val="a0"/>
    <w:link w:val="a4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link w:val="a6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7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FB2FB9"/>
    <w:rPr>
      <w:color w:val="0000FF" w:themeColor="hyperlink"/>
      <w:u w:val="single"/>
    </w:rPr>
  </w:style>
  <w:style w:type="paragraph" w:customStyle="1" w:styleId="a8">
    <w:name w:val="Заголовок"/>
    <w:basedOn w:val="a"/>
    <w:next w:val="a9"/>
    <w:qFormat/>
    <w:rsid w:val="00FB2FB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FB2FB9"/>
    <w:pPr>
      <w:spacing w:after="140"/>
    </w:pPr>
  </w:style>
  <w:style w:type="paragraph" w:styleId="aa">
    <w:name w:val="List"/>
    <w:basedOn w:val="a9"/>
    <w:rsid w:val="00FB2FB9"/>
    <w:rPr>
      <w:rFonts w:cs="Mangal"/>
    </w:rPr>
  </w:style>
  <w:style w:type="paragraph" w:customStyle="1" w:styleId="Caption">
    <w:name w:val="Caption"/>
    <w:basedOn w:val="a"/>
    <w:qFormat/>
    <w:rsid w:val="00FB2FB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FB2FB9"/>
    <w:pPr>
      <w:suppressLineNumbers/>
    </w:pPr>
    <w:rPr>
      <w:rFonts w:cs="Mangal"/>
    </w:rPr>
  </w:style>
  <w:style w:type="paragraph" w:customStyle="1" w:styleId="ac">
    <w:name w:val="Верхний и нижний колонтитулы"/>
    <w:basedOn w:val="a"/>
    <w:qFormat/>
    <w:rsid w:val="00FB2FB9"/>
  </w:style>
  <w:style w:type="paragraph" w:customStyle="1" w:styleId="Header">
    <w:name w:val="Header"/>
    <w:basedOn w:val="a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d">
    <w:name w:val="Normal Indent"/>
    <w:basedOn w:val="a"/>
    <w:uiPriority w:val="99"/>
    <w:unhideWhenUsed/>
    <w:qFormat/>
    <w:rsid w:val="00841CD9"/>
    <w:pPr>
      <w:ind w:left="720"/>
    </w:pPr>
  </w:style>
  <w:style w:type="paragraph" w:styleId="a4">
    <w:name w:val="Subtitle"/>
    <w:basedOn w:val="a"/>
    <w:next w:val="a"/>
    <w:link w:val="a3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6">
    <w:name w:val="Title"/>
    <w:basedOn w:val="a"/>
    <w:next w:val="a"/>
    <w:link w:val="a5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e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f">
    <w:name w:val="Table Grid"/>
    <w:basedOn w:val="a1"/>
    <w:uiPriority w:val="59"/>
    <w:rsid w:val="00FB2F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7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3364</Words>
  <Characters>19180</Characters>
  <Application>Microsoft Office Word</Application>
  <DocSecurity>0</DocSecurity>
  <Lines>159</Lines>
  <Paragraphs>44</Paragraphs>
  <ScaleCrop>false</ScaleCrop>
  <Company/>
  <LinksUpToDate>false</LinksUpToDate>
  <CharactersWithSpaces>22500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Учитель</cp:lastModifiedBy>
  <cp:revision>4</cp:revision>
  <dcterms:created xsi:type="dcterms:W3CDTF">2023-09-15T10:11:00Z</dcterms:created>
  <dcterms:modified xsi:type="dcterms:W3CDTF">2023-09-15T10:11:00Z</dcterms:modified>
  <dc:language>ru-RU</dc:language>
</cp:coreProperties>
</file>