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0D" w:rsidRPr="00A2720D" w:rsidRDefault="00A2720D" w:rsidP="00A2720D">
      <w:pPr>
        <w:pStyle w:val="a4"/>
        <w:spacing w:after="0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0" w:name="_Hlk114409558"/>
      <w:r w:rsidRPr="00A2720D">
        <w:rPr>
          <w:rFonts w:ascii="Times New Roman" w:hAnsi="Times New Roman"/>
          <w:b/>
          <w:bCs/>
          <w:sz w:val="22"/>
          <w:szCs w:val="22"/>
        </w:rPr>
        <w:t>МИНИСТЕРСТВО ПРОСВЕЩЕНИЯ РОССИЙСКОЙ ФЕДЕРАЦИИ</w:t>
      </w:r>
    </w:p>
    <w:p w:rsidR="00A2720D" w:rsidRPr="00A2720D" w:rsidRDefault="00A2720D" w:rsidP="00A2720D">
      <w:pPr>
        <w:pStyle w:val="a4"/>
        <w:spacing w:after="0"/>
        <w:jc w:val="center"/>
        <w:rPr>
          <w:rFonts w:ascii="Times New Roman" w:hAnsi="Times New Roman"/>
          <w:sz w:val="22"/>
          <w:szCs w:val="22"/>
        </w:rPr>
      </w:pPr>
      <w:r w:rsidRPr="00A2720D">
        <w:rPr>
          <w:rFonts w:ascii="Times New Roman" w:hAnsi="Times New Roman"/>
          <w:sz w:val="22"/>
          <w:szCs w:val="22"/>
        </w:rPr>
        <w:t>Министерство образования Оренбургской области</w:t>
      </w:r>
    </w:p>
    <w:p w:rsidR="00A2720D" w:rsidRPr="00A2720D" w:rsidRDefault="00A2720D" w:rsidP="00A2720D">
      <w:pPr>
        <w:pStyle w:val="a4"/>
        <w:spacing w:after="0"/>
        <w:jc w:val="center"/>
        <w:rPr>
          <w:rFonts w:ascii="Times New Roman" w:hAnsi="Times New Roman"/>
          <w:sz w:val="22"/>
          <w:szCs w:val="22"/>
        </w:rPr>
      </w:pPr>
      <w:r w:rsidRPr="00A2720D">
        <w:rPr>
          <w:rFonts w:ascii="Times New Roman" w:hAnsi="Times New Roman"/>
          <w:sz w:val="22"/>
          <w:szCs w:val="22"/>
        </w:rPr>
        <w:t>Управление образования администрации г.Орска</w:t>
      </w:r>
    </w:p>
    <w:p w:rsidR="00A2720D" w:rsidRPr="00A2720D" w:rsidRDefault="00A2720D" w:rsidP="00A2720D">
      <w:pPr>
        <w:pStyle w:val="a4"/>
        <w:spacing w:after="0"/>
        <w:jc w:val="center"/>
        <w:rPr>
          <w:rFonts w:ascii="Times New Roman" w:hAnsi="Times New Roman"/>
          <w:sz w:val="22"/>
          <w:szCs w:val="22"/>
        </w:rPr>
      </w:pPr>
      <w:r w:rsidRPr="00A2720D">
        <w:rPr>
          <w:rFonts w:ascii="Times New Roman" w:hAnsi="Times New Roman"/>
          <w:sz w:val="22"/>
          <w:szCs w:val="22"/>
        </w:rPr>
        <w:t>МОАУ«СОШ №51 г.Орска»</w:t>
      </w:r>
    </w:p>
    <w:bookmarkEnd w:id="0"/>
    <w:p w:rsidR="00A2720D" w:rsidRPr="00A2720D" w:rsidRDefault="00A2720D" w:rsidP="00A2720D">
      <w:pPr>
        <w:pStyle w:val="a4"/>
        <w:spacing w:after="0"/>
        <w:jc w:val="center"/>
        <w:rPr>
          <w:rFonts w:ascii="Times New Roman" w:hAnsi="Times New Roman"/>
          <w:sz w:val="22"/>
          <w:szCs w:val="22"/>
        </w:rPr>
      </w:pPr>
    </w:p>
    <w:p w:rsidR="00A2720D" w:rsidRPr="00A2720D" w:rsidRDefault="00A2720D" w:rsidP="00A2720D">
      <w:pPr>
        <w:pStyle w:val="a4"/>
        <w:spacing w:after="0"/>
        <w:jc w:val="center"/>
        <w:rPr>
          <w:rFonts w:ascii="Times New Roman" w:hAnsi="Times New Roman"/>
          <w:sz w:val="22"/>
          <w:szCs w:val="22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6"/>
        <w:gridCol w:w="3325"/>
        <w:gridCol w:w="3222"/>
      </w:tblGrid>
      <w:tr w:rsidR="00A2720D" w:rsidRPr="00A2720D" w:rsidTr="00287A8A">
        <w:tc>
          <w:tcPr>
            <w:tcW w:w="5312" w:type="dxa"/>
          </w:tcPr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bookmarkStart w:id="1" w:name="_Hlk114409576"/>
            <w:r w:rsidRPr="00A2720D">
              <w:rPr>
                <w:rFonts w:ascii="Times New Roman" w:hAnsi="Times New Roman"/>
                <w:sz w:val="22"/>
              </w:rPr>
              <w:t>РАССМОТРЕНО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Методическим объединением учителей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Гуманитарного цикла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Руководитель МО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Кададинская А.А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Протокол №___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От 30.09.2023г.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5312" w:type="dxa"/>
          </w:tcPr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СОГЛАСОВАНО</w:t>
            </w:r>
            <w:r w:rsidRPr="00A2720D">
              <w:rPr>
                <w:rFonts w:ascii="Times New Roman" w:hAnsi="Times New Roman"/>
                <w:sz w:val="22"/>
              </w:rPr>
              <w:br/>
              <w:t>Заместителем директора по УВР</w:t>
            </w:r>
            <w:r w:rsidRPr="00A2720D">
              <w:rPr>
                <w:rFonts w:ascii="Times New Roman" w:hAnsi="Times New Roman"/>
                <w:sz w:val="22"/>
              </w:rPr>
              <w:br/>
              <w:t>МОАУ «СОШ №51 г.Орска»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____Дьячкова О.Г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5312" w:type="dxa"/>
          </w:tcPr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УТВЕРЖДЕНО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Директор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МОАУ «СОШ №51 г.Орска»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________М.Л. Шелепова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Приказ № _92/9</w:t>
            </w: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</w:p>
          <w:p w:rsidR="00A2720D" w:rsidRPr="00A2720D" w:rsidRDefault="00A2720D" w:rsidP="00A2720D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 w:rsidRPr="00A2720D">
              <w:rPr>
                <w:rFonts w:ascii="Times New Roman" w:hAnsi="Times New Roman"/>
                <w:sz w:val="22"/>
              </w:rPr>
              <w:t>От «01» 09.2023</w:t>
            </w:r>
          </w:p>
        </w:tc>
      </w:tr>
      <w:bookmarkEnd w:id="1"/>
    </w:tbl>
    <w:p w:rsidR="00104A89" w:rsidRPr="00A52FEE" w:rsidRDefault="00104A89" w:rsidP="00104A89">
      <w:pPr>
        <w:jc w:val="center"/>
        <w:rPr>
          <w:rFonts w:ascii="Times New Roman" w:hAnsi="Times New Roman"/>
          <w:sz w:val="28"/>
          <w:szCs w:val="28"/>
        </w:rPr>
      </w:pPr>
    </w:p>
    <w:p w:rsidR="00104A89" w:rsidRPr="00A52FEE" w:rsidRDefault="00104A89" w:rsidP="00104A89">
      <w:pPr>
        <w:jc w:val="both"/>
        <w:rPr>
          <w:rFonts w:ascii="Times New Roman" w:hAnsi="Times New Roman"/>
          <w:sz w:val="28"/>
          <w:szCs w:val="28"/>
        </w:rPr>
      </w:pP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  <w:r w:rsidRPr="00A52FEE">
        <w:rPr>
          <w:rFonts w:ascii="Times New Roman" w:hAnsi="Times New Roman"/>
          <w:sz w:val="28"/>
          <w:szCs w:val="28"/>
        </w:rPr>
        <w:tab/>
      </w:r>
    </w:p>
    <w:p w:rsidR="00104A89" w:rsidRPr="009B50D5" w:rsidRDefault="00104A89" w:rsidP="00104A89">
      <w:pPr>
        <w:jc w:val="center"/>
        <w:rPr>
          <w:rFonts w:ascii="Times New Roman" w:hAnsi="Times New Roman"/>
          <w:b/>
          <w:sz w:val="44"/>
          <w:szCs w:val="44"/>
        </w:rPr>
      </w:pPr>
      <w:r w:rsidRPr="009B50D5">
        <w:rPr>
          <w:rFonts w:ascii="Times New Roman" w:hAnsi="Times New Roman"/>
          <w:b/>
          <w:sz w:val="44"/>
          <w:szCs w:val="44"/>
        </w:rPr>
        <w:t>ДОПОЛНИТЕЛЬНАЯ</w:t>
      </w:r>
    </w:p>
    <w:p w:rsidR="00104A89" w:rsidRPr="009B50D5" w:rsidRDefault="00104A89" w:rsidP="00104A89">
      <w:pPr>
        <w:jc w:val="center"/>
        <w:rPr>
          <w:rFonts w:ascii="Times New Roman" w:hAnsi="Times New Roman"/>
          <w:b/>
          <w:sz w:val="44"/>
          <w:szCs w:val="44"/>
        </w:rPr>
      </w:pPr>
      <w:r w:rsidRPr="009B50D5">
        <w:rPr>
          <w:rFonts w:ascii="Times New Roman" w:hAnsi="Times New Roman"/>
          <w:b/>
          <w:sz w:val="44"/>
          <w:szCs w:val="44"/>
        </w:rPr>
        <w:t>ОБЩЕРАЗВИВАЮЩАЯ ПРОГРАММА</w:t>
      </w:r>
    </w:p>
    <w:p w:rsidR="00104A89" w:rsidRPr="009B50D5" w:rsidRDefault="00104A89" w:rsidP="00104A89">
      <w:pPr>
        <w:jc w:val="center"/>
        <w:rPr>
          <w:rFonts w:ascii="Times New Roman" w:hAnsi="Times New Roman"/>
          <w:b/>
          <w:sz w:val="40"/>
          <w:szCs w:val="40"/>
        </w:rPr>
      </w:pPr>
      <w:r w:rsidRPr="009B50D5">
        <w:rPr>
          <w:rFonts w:ascii="Times New Roman" w:hAnsi="Times New Roman"/>
          <w:b/>
          <w:sz w:val="40"/>
          <w:szCs w:val="40"/>
        </w:rPr>
        <w:t xml:space="preserve">социально-педагогической направленности </w:t>
      </w:r>
    </w:p>
    <w:p w:rsidR="00104A89" w:rsidRDefault="00104A89" w:rsidP="00104A89">
      <w:pPr>
        <w:jc w:val="center"/>
        <w:rPr>
          <w:rFonts w:ascii="Times New Roman" w:hAnsi="Times New Roman"/>
          <w:b/>
          <w:sz w:val="48"/>
          <w:szCs w:val="48"/>
        </w:rPr>
      </w:pPr>
      <w:r w:rsidRPr="009B50D5">
        <w:rPr>
          <w:rFonts w:ascii="Times New Roman" w:hAnsi="Times New Roman"/>
          <w:b/>
          <w:sz w:val="48"/>
          <w:szCs w:val="48"/>
        </w:rPr>
        <w:t>«</w:t>
      </w:r>
      <w:r>
        <w:rPr>
          <w:rFonts w:ascii="Times New Roman" w:hAnsi="Times New Roman"/>
          <w:b/>
          <w:sz w:val="48"/>
          <w:szCs w:val="48"/>
        </w:rPr>
        <w:t>ЮНАРМИЯ</w:t>
      </w:r>
      <w:r w:rsidRPr="009B50D5">
        <w:rPr>
          <w:rFonts w:ascii="Times New Roman" w:hAnsi="Times New Roman"/>
          <w:b/>
          <w:sz w:val="48"/>
          <w:szCs w:val="48"/>
        </w:rPr>
        <w:t>»</w:t>
      </w:r>
    </w:p>
    <w:p w:rsidR="00104A89" w:rsidRPr="009B50D5" w:rsidRDefault="00104A89" w:rsidP="00104A89">
      <w:pPr>
        <w:jc w:val="center"/>
        <w:rPr>
          <w:rFonts w:ascii="Times New Roman" w:hAnsi="Times New Roman"/>
          <w:b/>
          <w:sz w:val="48"/>
          <w:szCs w:val="48"/>
        </w:rPr>
      </w:pPr>
    </w:p>
    <w:p w:rsidR="00104A89" w:rsidRPr="00104A89" w:rsidRDefault="00104A89" w:rsidP="00104A89">
      <w:pPr>
        <w:jc w:val="center"/>
        <w:rPr>
          <w:rFonts w:ascii="Times New Roman" w:hAnsi="Times New Roman"/>
          <w:sz w:val="32"/>
          <w:szCs w:val="32"/>
        </w:rPr>
      </w:pPr>
      <w:r w:rsidRPr="00104A89">
        <w:rPr>
          <w:rFonts w:ascii="Times New Roman" w:hAnsi="Times New Roman"/>
          <w:sz w:val="32"/>
          <w:szCs w:val="32"/>
        </w:rPr>
        <w:t xml:space="preserve">Срок реализации программы - </w:t>
      </w:r>
      <w:r w:rsidRPr="00104A89">
        <w:rPr>
          <w:rFonts w:ascii="Times New Roman" w:hAnsi="Times New Roman"/>
          <w:b/>
          <w:sz w:val="32"/>
          <w:szCs w:val="32"/>
        </w:rPr>
        <w:t>1 год</w:t>
      </w:r>
    </w:p>
    <w:p w:rsidR="00104A89" w:rsidRPr="00104A89" w:rsidRDefault="00104A89" w:rsidP="00104A89">
      <w:pPr>
        <w:tabs>
          <w:tab w:val="left" w:pos="6345"/>
        </w:tabs>
        <w:jc w:val="center"/>
        <w:rPr>
          <w:rFonts w:ascii="Times New Roman" w:hAnsi="Times New Roman"/>
          <w:sz w:val="32"/>
          <w:szCs w:val="32"/>
        </w:rPr>
      </w:pPr>
      <w:r w:rsidRPr="00104A89">
        <w:rPr>
          <w:rFonts w:ascii="Times New Roman" w:hAnsi="Times New Roman"/>
          <w:sz w:val="32"/>
          <w:szCs w:val="32"/>
        </w:rPr>
        <w:t xml:space="preserve">Возраст обучающихся: </w:t>
      </w:r>
      <w:r>
        <w:rPr>
          <w:rFonts w:ascii="Times New Roman" w:hAnsi="Times New Roman"/>
          <w:b/>
          <w:sz w:val="32"/>
          <w:szCs w:val="32"/>
        </w:rPr>
        <w:t>11-12</w:t>
      </w:r>
      <w:r w:rsidRPr="00104A89">
        <w:rPr>
          <w:rFonts w:ascii="Times New Roman" w:hAnsi="Times New Roman"/>
          <w:b/>
          <w:sz w:val="32"/>
          <w:szCs w:val="32"/>
        </w:rPr>
        <w:t xml:space="preserve"> лет</w:t>
      </w:r>
    </w:p>
    <w:p w:rsidR="00104A89" w:rsidRPr="009B50D5" w:rsidRDefault="00104A89" w:rsidP="00104A89">
      <w:pPr>
        <w:tabs>
          <w:tab w:val="left" w:pos="6345"/>
        </w:tabs>
        <w:rPr>
          <w:rFonts w:ascii="Times New Roman" w:hAnsi="Times New Roman"/>
          <w:color w:val="0000FF"/>
        </w:rPr>
      </w:pPr>
    </w:p>
    <w:p w:rsidR="00104A89" w:rsidRPr="00A52FEE" w:rsidRDefault="00104A89" w:rsidP="00104A89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104A89" w:rsidRPr="00A52FEE" w:rsidRDefault="00104A89" w:rsidP="00104A89">
      <w:pPr>
        <w:jc w:val="center"/>
        <w:rPr>
          <w:rFonts w:ascii="Times New Roman" w:hAnsi="Times New Roman"/>
          <w:b/>
          <w:color w:val="000000"/>
        </w:rPr>
      </w:pPr>
      <w:r w:rsidRPr="00A52FEE">
        <w:rPr>
          <w:rFonts w:ascii="Times New Roman" w:hAnsi="Times New Roman"/>
          <w:b/>
          <w:color w:val="000000"/>
          <w:sz w:val="32"/>
          <w:szCs w:val="32"/>
        </w:rPr>
        <w:t>на 20</w:t>
      </w:r>
      <w:r w:rsidR="00A2720D">
        <w:rPr>
          <w:rFonts w:ascii="Times New Roman" w:hAnsi="Times New Roman"/>
          <w:b/>
          <w:color w:val="000000"/>
          <w:sz w:val="32"/>
          <w:szCs w:val="32"/>
        </w:rPr>
        <w:t>23</w:t>
      </w:r>
      <w:r w:rsidRPr="00A52FEE">
        <w:rPr>
          <w:rFonts w:ascii="Times New Roman" w:hAnsi="Times New Roman"/>
          <w:b/>
          <w:color w:val="000000"/>
          <w:sz w:val="32"/>
          <w:szCs w:val="32"/>
        </w:rPr>
        <w:t xml:space="preserve"> - 202</w:t>
      </w:r>
      <w:r w:rsidR="00A2720D">
        <w:rPr>
          <w:rFonts w:ascii="Times New Roman" w:hAnsi="Times New Roman"/>
          <w:b/>
          <w:color w:val="000000"/>
          <w:sz w:val="32"/>
          <w:szCs w:val="32"/>
        </w:rPr>
        <w:t>4</w:t>
      </w:r>
      <w:r w:rsidRPr="00A52FEE">
        <w:rPr>
          <w:rFonts w:ascii="Times New Roman" w:hAnsi="Times New Roman"/>
          <w:b/>
          <w:color w:val="000000"/>
          <w:sz w:val="32"/>
          <w:szCs w:val="32"/>
        </w:rPr>
        <w:t xml:space="preserve"> учебный год</w:t>
      </w:r>
    </w:p>
    <w:p w:rsidR="00104A89" w:rsidRPr="00A52FEE" w:rsidRDefault="00104A89" w:rsidP="00104A89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104A89" w:rsidRPr="00A52FEE" w:rsidRDefault="00104A89" w:rsidP="00104A89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52FEE">
        <w:rPr>
          <w:rFonts w:ascii="Times New Roman" w:hAnsi="Times New Roman"/>
          <w:b/>
          <w:color w:val="000000"/>
          <w:sz w:val="32"/>
          <w:szCs w:val="32"/>
        </w:rPr>
        <w:t xml:space="preserve">Учитель: </w:t>
      </w:r>
      <w:r w:rsidR="00A2720D">
        <w:rPr>
          <w:rFonts w:ascii="Times New Roman" w:hAnsi="Times New Roman"/>
          <w:b/>
          <w:color w:val="000000"/>
          <w:sz w:val="32"/>
          <w:szCs w:val="32"/>
        </w:rPr>
        <w:t>Э.А. Исеноманова</w:t>
      </w:r>
      <w:r w:rsidRPr="00A52FEE">
        <w:rPr>
          <w:rFonts w:ascii="Times New Roman" w:hAnsi="Times New Roman"/>
          <w:b/>
          <w:color w:val="000000"/>
          <w:sz w:val="32"/>
          <w:szCs w:val="32"/>
        </w:rPr>
        <w:t>, первая квалификационная категория</w:t>
      </w:r>
    </w:p>
    <w:p w:rsidR="00104A89" w:rsidRPr="00A52FEE" w:rsidRDefault="00104A89" w:rsidP="00104A89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104A89" w:rsidRPr="00A52FEE" w:rsidRDefault="00104A89" w:rsidP="00104A89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104A89" w:rsidRPr="00A52FEE" w:rsidRDefault="00104A89" w:rsidP="00104A89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04A89" w:rsidRPr="00A52FEE" w:rsidRDefault="00104A89" w:rsidP="00104A89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104A89" w:rsidRDefault="00104A89" w:rsidP="00D46FAC">
      <w:pPr>
        <w:tabs>
          <w:tab w:val="left" w:pos="9355"/>
        </w:tabs>
        <w:rPr>
          <w:rFonts w:ascii="Times New Roman" w:hAnsi="Times New Roman"/>
          <w:b/>
          <w:sz w:val="28"/>
          <w:szCs w:val="28"/>
        </w:rPr>
      </w:pPr>
    </w:p>
    <w:p w:rsidR="00A2720D" w:rsidRDefault="00A2720D" w:rsidP="00D46FAC">
      <w:pPr>
        <w:tabs>
          <w:tab w:val="left" w:pos="9355"/>
        </w:tabs>
        <w:rPr>
          <w:rFonts w:ascii="Times New Roman" w:hAnsi="Times New Roman"/>
          <w:b/>
          <w:sz w:val="28"/>
          <w:szCs w:val="28"/>
        </w:rPr>
      </w:pPr>
    </w:p>
    <w:p w:rsidR="00A2720D" w:rsidRDefault="00A2720D" w:rsidP="00D46FAC">
      <w:pPr>
        <w:tabs>
          <w:tab w:val="left" w:pos="9355"/>
        </w:tabs>
        <w:rPr>
          <w:rFonts w:ascii="Times New Roman" w:hAnsi="Times New Roman"/>
          <w:b/>
          <w:sz w:val="28"/>
          <w:szCs w:val="28"/>
        </w:rPr>
      </w:pPr>
    </w:p>
    <w:p w:rsidR="00A2720D" w:rsidRDefault="00A2720D" w:rsidP="00D46FAC">
      <w:pPr>
        <w:tabs>
          <w:tab w:val="left" w:pos="9355"/>
        </w:tabs>
        <w:rPr>
          <w:rFonts w:ascii="Times New Roman" w:hAnsi="Times New Roman"/>
          <w:b/>
          <w:sz w:val="28"/>
          <w:szCs w:val="28"/>
        </w:rPr>
      </w:pPr>
    </w:p>
    <w:p w:rsidR="00104A89" w:rsidRDefault="00A2720D" w:rsidP="00104A89">
      <w:pPr>
        <w:tabs>
          <w:tab w:val="left" w:pos="1080"/>
        </w:tabs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г. Орск</w:t>
      </w:r>
    </w:p>
    <w:p w:rsidR="00104A89" w:rsidRPr="00D46FAC" w:rsidRDefault="00104A89" w:rsidP="00104A89">
      <w:pPr>
        <w:tabs>
          <w:tab w:val="left" w:pos="1080"/>
        </w:tabs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6FAC">
        <w:rPr>
          <w:rFonts w:ascii="Times New Roman" w:hAnsi="Times New Roman"/>
          <w:b/>
          <w:caps/>
          <w:sz w:val="28"/>
          <w:szCs w:val="28"/>
        </w:rPr>
        <w:lastRenderedPageBreak/>
        <w:t>Структура дополнительной общеразвивающей программы</w:t>
      </w:r>
    </w:p>
    <w:p w:rsidR="00D46FAC" w:rsidRPr="003A401F" w:rsidRDefault="00D46FAC" w:rsidP="00104A89">
      <w:pPr>
        <w:tabs>
          <w:tab w:val="left" w:pos="108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381"/>
      </w:tblGrid>
      <w:tr w:rsidR="00D46FAC" w:rsidTr="00D46FAC">
        <w:tc>
          <w:tcPr>
            <w:tcW w:w="8472" w:type="dxa"/>
          </w:tcPr>
          <w:p w:rsidR="00D46FAC" w:rsidRPr="00D46FAC" w:rsidRDefault="00D46FAC" w:rsidP="00D46FAC">
            <w:pPr>
              <w:tabs>
                <w:tab w:val="left" w:pos="1080"/>
              </w:tabs>
              <w:spacing w:line="360" w:lineRule="auto"/>
              <w:ind w:firstLine="1077"/>
              <w:rPr>
                <w:rFonts w:ascii="Times New Roman" w:hAnsi="Times New Roman"/>
                <w:b/>
                <w:sz w:val="28"/>
                <w:szCs w:val="28"/>
              </w:rPr>
            </w:pPr>
            <w:r w:rsidRPr="003A401F">
              <w:rPr>
                <w:rFonts w:ascii="Times New Roman" w:hAnsi="Times New Roman"/>
                <w:b/>
                <w:sz w:val="28"/>
                <w:szCs w:val="28"/>
              </w:rPr>
              <w:t>1. Комплекс основных характеристик программы</w:t>
            </w:r>
          </w:p>
          <w:p w:rsidR="00D46FAC" w:rsidRPr="003A401F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401F">
              <w:rPr>
                <w:rFonts w:ascii="Times New Roman" w:hAnsi="Times New Roman"/>
                <w:sz w:val="28"/>
                <w:szCs w:val="28"/>
              </w:rPr>
              <w:t>1.1 Пояснительная записка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……………………………………………...</w:t>
            </w:r>
          </w:p>
          <w:p w:rsidR="00D46FAC" w:rsidRPr="003A401F" w:rsidRDefault="00D46FAC" w:rsidP="00D46FAC">
            <w:pPr>
              <w:tabs>
                <w:tab w:val="left" w:pos="1080"/>
                <w:tab w:val="center" w:pos="5486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401F">
              <w:rPr>
                <w:rFonts w:ascii="Times New Roman" w:hAnsi="Times New Roman"/>
                <w:sz w:val="28"/>
                <w:szCs w:val="28"/>
              </w:rPr>
              <w:t>1.2 Содержание программы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……………………………………………..</w:t>
            </w:r>
          </w:p>
          <w:p w:rsidR="00D46FAC" w:rsidRDefault="00D46FAC" w:rsidP="00D46FAC">
            <w:pPr>
              <w:pBdr>
                <w:bottom w:val="single" w:sz="6" w:space="0" w:color="D6DDB9"/>
              </w:pBdr>
              <w:shd w:val="clear" w:color="auto" w:fill="FFFFFF"/>
              <w:spacing w:line="36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3A401F">
              <w:rPr>
                <w:rFonts w:ascii="Times New Roman" w:hAnsi="Times New Roman"/>
                <w:sz w:val="28"/>
                <w:szCs w:val="28"/>
              </w:rPr>
              <w:t xml:space="preserve">1.3 </w:t>
            </w:r>
            <w:r>
              <w:rPr>
                <w:rFonts w:ascii="Times New Roman" w:hAnsi="Times New Roman"/>
                <w:sz w:val="28"/>
                <w:szCs w:val="28"/>
              </w:rPr>
              <w:t>Календарно – тематическое планирование кружка «Юнармия»…</w:t>
            </w:r>
          </w:p>
          <w:p w:rsidR="00D46FAC" w:rsidRPr="003A401F" w:rsidRDefault="00D46FAC" w:rsidP="00D46FAC">
            <w:pPr>
              <w:tabs>
                <w:tab w:val="left" w:pos="1080"/>
              </w:tabs>
              <w:spacing w:line="360" w:lineRule="auto"/>
              <w:ind w:firstLine="1077"/>
              <w:rPr>
                <w:rFonts w:ascii="Times New Roman" w:hAnsi="Times New Roman"/>
                <w:b/>
                <w:sz w:val="28"/>
                <w:szCs w:val="28"/>
              </w:rPr>
            </w:pPr>
            <w:r w:rsidRPr="003A401F">
              <w:rPr>
                <w:rFonts w:ascii="Times New Roman" w:hAnsi="Times New Roman"/>
                <w:b/>
                <w:sz w:val="28"/>
                <w:szCs w:val="28"/>
              </w:rPr>
              <w:t>2. Комплекс организ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ационно-педагогических условий</w:t>
            </w:r>
          </w:p>
          <w:p w:rsidR="00D46FAC" w:rsidRPr="009B7137" w:rsidRDefault="00D46FAC" w:rsidP="00D46FAC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A401F">
              <w:rPr>
                <w:rFonts w:ascii="Times New Roman" w:hAnsi="Times New Roman"/>
                <w:sz w:val="28"/>
                <w:szCs w:val="28"/>
              </w:rPr>
              <w:t>2.</w:t>
            </w:r>
            <w:r w:rsidRPr="00D46FAC">
              <w:rPr>
                <w:rFonts w:ascii="Times New Roman" w:hAnsi="Times New Roman"/>
                <w:sz w:val="28"/>
                <w:szCs w:val="28"/>
              </w:rPr>
              <w:t>1Ожидаемые результаты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</w:t>
            </w:r>
          </w:p>
          <w:p w:rsidR="00D46FAC" w:rsidRPr="00D46FAC" w:rsidRDefault="00D46FAC" w:rsidP="00D46FA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6FAC">
              <w:rPr>
                <w:rFonts w:ascii="Times New Roman" w:hAnsi="Times New Roman"/>
                <w:sz w:val="28"/>
                <w:szCs w:val="28"/>
              </w:rPr>
              <w:t>2.2 Условия реализации программы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………………………………….</w:t>
            </w:r>
          </w:p>
          <w:p w:rsidR="00D46FAC" w:rsidRP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46FAC">
              <w:rPr>
                <w:rFonts w:ascii="Times New Roman" w:hAnsi="Times New Roman"/>
                <w:sz w:val="28"/>
                <w:szCs w:val="28"/>
              </w:rPr>
              <w:t>2.3 Формы аттестации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…………………………………………………...</w:t>
            </w:r>
          </w:p>
          <w:p w:rsidR="00D46FAC" w:rsidRP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46FAC">
              <w:rPr>
                <w:rFonts w:ascii="Times New Roman" w:hAnsi="Times New Roman"/>
                <w:sz w:val="28"/>
                <w:szCs w:val="28"/>
              </w:rPr>
              <w:t>2.4 Оценочные материалы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</w:t>
            </w:r>
          </w:p>
          <w:p w:rsidR="00D46FAC" w:rsidRPr="00D46FAC" w:rsidRDefault="00D46FAC" w:rsidP="00D46FA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46FAC">
              <w:rPr>
                <w:rFonts w:ascii="Times New Roman" w:hAnsi="Times New Roman"/>
                <w:sz w:val="28"/>
                <w:szCs w:val="28"/>
              </w:rPr>
              <w:t>2.5 Методические материалы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…………………………………………...</w:t>
            </w:r>
          </w:p>
          <w:p w:rsidR="00D46FAC" w:rsidRPr="003A401F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A401F">
              <w:rPr>
                <w:rFonts w:ascii="Times New Roman" w:hAnsi="Times New Roman"/>
                <w:sz w:val="28"/>
                <w:szCs w:val="28"/>
              </w:rPr>
              <w:t xml:space="preserve">Список литературы 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……………………………………………………...</w:t>
            </w:r>
          </w:p>
          <w:p w:rsidR="00D46FAC" w:rsidRDefault="00D46FAC" w:rsidP="00104A89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1" w:type="dxa"/>
          </w:tcPr>
          <w:p w:rsidR="00D46FAC" w:rsidRP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46FAC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46FAC" w:rsidRP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46FAC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46FAC" w:rsidRP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46FAC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46FAC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D46FAC" w:rsidRP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46FAC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46FAC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D46FAC" w:rsidRDefault="00D46FAC" w:rsidP="00D46FAC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104A89" w:rsidRPr="003A401F" w:rsidRDefault="00104A89" w:rsidP="00104A89">
      <w:pPr>
        <w:tabs>
          <w:tab w:val="left" w:pos="1080"/>
        </w:tabs>
        <w:ind w:firstLine="709"/>
        <w:rPr>
          <w:rFonts w:ascii="Times New Roman" w:hAnsi="Times New Roman"/>
          <w:b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shd w:val="clear" w:color="auto" w:fill="FFFFFF"/>
        <w:ind w:firstLine="709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Default="00104A89" w:rsidP="00D46FAC">
      <w:pPr>
        <w:shd w:val="clear" w:color="auto" w:fill="FFFFFF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A2720D" w:rsidRDefault="00A2720D" w:rsidP="00D46FAC">
      <w:pPr>
        <w:shd w:val="clear" w:color="auto" w:fill="FFFFFF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A2720D" w:rsidRPr="003A401F" w:rsidRDefault="00A2720D" w:rsidP="00D46FAC">
      <w:pPr>
        <w:shd w:val="clear" w:color="auto" w:fill="FFFFFF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D46FAC">
      <w:pPr>
        <w:shd w:val="clear" w:color="auto" w:fill="FFFFFF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104A89" w:rsidP="00104A89">
      <w:pPr>
        <w:tabs>
          <w:tab w:val="left" w:pos="108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A401F">
        <w:rPr>
          <w:rFonts w:ascii="Times New Roman" w:hAnsi="Times New Roman"/>
          <w:b/>
          <w:sz w:val="28"/>
          <w:szCs w:val="28"/>
        </w:rPr>
        <w:lastRenderedPageBreak/>
        <w:t>1. Комплекс основных характеристик программы</w:t>
      </w:r>
    </w:p>
    <w:p w:rsidR="00104A89" w:rsidRPr="003A401F" w:rsidRDefault="00104A89" w:rsidP="00104A89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104A89" w:rsidRPr="003A401F" w:rsidRDefault="006118A5" w:rsidP="006118A5">
      <w:pPr>
        <w:tabs>
          <w:tab w:val="left" w:pos="2565"/>
        </w:tabs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</w:t>
      </w:r>
      <w:r w:rsidR="00104A89" w:rsidRPr="003A401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04A89" w:rsidRPr="003A401F" w:rsidRDefault="00104A89" w:rsidP="00104A89">
      <w:pPr>
        <w:tabs>
          <w:tab w:val="left" w:pos="2565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04A89" w:rsidRPr="002328D8" w:rsidRDefault="00104A89" w:rsidP="00104A8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Направленность дополнительной образовательной программы.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328D8">
        <w:rPr>
          <w:rFonts w:ascii="Times New Roman" w:hAnsi="Times New Roman"/>
          <w:color w:val="000000"/>
          <w:sz w:val="28"/>
          <w:szCs w:val="28"/>
        </w:rPr>
        <w:t>Военно-патриотическое воспитание школьников включает в себя начальную военную, военно-техническую, морально-психологическую подготовку. В основе практики военно-патриотического воспитания должен лежать принцип единства всех его составных частей, что позволит наиболее полно сформировать качества: любовь к стране, дисциплинированность, мужество, волю, смелость, находчивость, силу, выносливость и ловкость. Школьники должны получить хорошие навыки по строевой, стрелковой, медико-санитарной подготовке, по основам тактической подготовки.</w:t>
      </w:r>
    </w:p>
    <w:p w:rsidR="00104A89" w:rsidRPr="002328D8" w:rsidRDefault="00104A89" w:rsidP="00104A8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Новизна, актуальность, педагогическая целесообразность.</w:t>
      </w:r>
      <w:r w:rsidR="00C6657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328D8">
        <w:rPr>
          <w:rFonts w:ascii="Times New Roman" w:hAnsi="Times New Roman"/>
          <w:color w:val="000000"/>
          <w:sz w:val="28"/>
          <w:szCs w:val="28"/>
        </w:rPr>
        <w:t>Навыки юнармейских специальностей школьники получают в течение учебного года. Свои умения и навыки проверяют и закрепляют в тактических военных и подвижных спортивных играх на местности, комбинированных эстафетах, смотрах, конкурсах, викторинах.</w:t>
      </w:r>
    </w:p>
    <w:p w:rsidR="00C66576" w:rsidRPr="002328D8" w:rsidRDefault="00104A89" w:rsidP="00C6657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Цель программы:</w:t>
      </w:r>
      <w:r w:rsidR="00C6657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C66576" w:rsidRPr="002328D8">
        <w:rPr>
          <w:rFonts w:ascii="Times New Roman" w:hAnsi="Times New Roman"/>
          <w:color w:val="000000"/>
          <w:sz w:val="28"/>
          <w:szCs w:val="28"/>
        </w:rPr>
        <w:t>гражданско-патриотическое и военно-спортивное воспитание учащихся.</w:t>
      </w:r>
    </w:p>
    <w:p w:rsidR="00C66576" w:rsidRDefault="00104A89" w:rsidP="00C66576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Задачи:</w:t>
      </w:r>
      <w:r w:rsidR="00C6657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66576" w:rsidRPr="002328D8" w:rsidRDefault="00C66576" w:rsidP="00C66576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Воспитание учащихся в духе любви и преданности Отечеству, краю, городу, дому.</w:t>
      </w:r>
    </w:p>
    <w:p w:rsidR="00C66576" w:rsidRPr="002328D8" w:rsidRDefault="00C66576" w:rsidP="00C66576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Воспитание качеств коллективизма, товарищества, взаимопомощи.</w:t>
      </w:r>
    </w:p>
    <w:p w:rsidR="00C66576" w:rsidRPr="002328D8" w:rsidRDefault="00C66576" w:rsidP="00C66576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Формирование гражданственности, патриотизма.</w:t>
      </w:r>
    </w:p>
    <w:p w:rsidR="00C66576" w:rsidRPr="002328D8" w:rsidRDefault="00C66576" w:rsidP="00C66576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Пропаганда здорового образа жизни.</w:t>
      </w:r>
    </w:p>
    <w:p w:rsidR="00C66576" w:rsidRDefault="00C66576" w:rsidP="00C66576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 xml:space="preserve">Популяризация физической </w:t>
      </w:r>
      <w:r>
        <w:rPr>
          <w:rFonts w:ascii="Times New Roman" w:hAnsi="Times New Roman"/>
          <w:color w:val="000000"/>
          <w:sz w:val="28"/>
          <w:szCs w:val="28"/>
        </w:rPr>
        <w:t>культуры и спорта среди учащихся</w:t>
      </w:r>
      <w:r w:rsidRPr="002328D8">
        <w:rPr>
          <w:rFonts w:ascii="Times New Roman" w:hAnsi="Times New Roman"/>
          <w:color w:val="000000"/>
          <w:sz w:val="28"/>
          <w:szCs w:val="28"/>
        </w:rPr>
        <w:t>, приобщение её к систематическим занятиям ФК и спорту.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66576">
        <w:rPr>
          <w:rFonts w:ascii="Times New Roman" w:hAnsi="Times New Roman"/>
          <w:b/>
          <w:sz w:val="28"/>
          <w:szCs w:val="28"/>
          <w:u w:val="single"/>
        </w:rPr>
        <w:t>Образовательные: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углубление знаний по истории и географии Россий</w:t>
      </w:r>
      <w:r>
        <w:rPr>
          <w:rFonts w:ascii="Times New Roman" w:hAnsi="Times New Roman"/>
          <w:sz w:val="28"/>
          <w:szCs w:val="28"/>
        </w:rPr>
        <w:t>ской Федерации</w:t>
      </w:r>
      <w:r w:rsidRPr="00C66576">
        <w:rPr>
          <w:rFonts w:ascii="Times New Roman" w:hAnsi="Times New Roman"/>
          <w:sz w:val="28"/>
          <w:szCs w:val="28"/>
        </w:rPr>
        <w:t>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приобретение знаний о военной истории Отечества;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формирование профессионально значимых качеств и умений, верности конституционному и военному долгу.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66576">
        <w:rPr>
          <w:rFonts w:ascii="Times New Roman" w:hAnsi="Times New Roman"/>
          <w:b/>
          <w:sz w:val="28"/>
          <w:szCs w:val="28"/>
          <w:u w:val="single"/>
        </w:rPr>
        <w:t>Развивающие: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формирование потребности воспитанников в постоянном пополнении своих знаний, в укреплении своего здоровья;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подготовка подрастающего поколения к военной службе;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формирование навыков самообслуживания;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формирование потребности к самообразованию, самоопределению, самореализации и выработке адекватной самооценки;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развитие памяти, логического мышления.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66576">
        <w:rPr>
          <w:rFonts w:ascii="Times New Roman" w:hAnsi="Times New Roman"/>
          <w:b/>
          <w:sz w:val="28"/>
          <w:szCs w:val="28"/>
          <w:u w:val="single"/>
        </w:rPr>
        <w:t>Воспитательные: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воспитание морально-волевых качеств личности;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воспитание уважения к Российской армии;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воспитание сознательной дисциплины и культуры поведения;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C66576">
        <w:rPr>
          <w:rFonts w:ascii="Times New Roman" w:hAnsi="Times New Roman"/>
          <w:sz w:val="28"/>
          <w:szCs w:val="28"/>
        </w:rPr>
        <w:t>воспитание ответственности за порученное дело;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формирование чувств взаимоуважения и взаимопонимания и взаимоподдержки, чувства коллективизма;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формирование устойчиво-позитивного отношения к окружающему миру;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воспитание у подростков готовности к защите Отечества, действиям в экстремальных ситуациях;</w:t>
      </w:r>
    </w:p>
    <w:p w:rsidR="00C66576" w:rsidRPr="00C66576" w:rsidRDefault="00C66576" w:rsidP="00C665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66576">
        <w:rPr>
          <w:rFonts w:ascii="Times New Roman" w:hAnsi="Times New Roman"/>
          <w:sz w:val="28"/>
          <w:szCs w:val="28"/>
        </w:rPr>
        <w:t>воспитание у подростков способности к лидерству, способности в критической ситуации взять на себя всю полноту ответственности за себя и всех членов коллектива.</w:t>
      </w:r>
    </w:p>
    <w:p w:rsidR="00C66576" w:rsidRPr="00C66576" w:rsidRDefault="00C66576" w:rsidP="00C6657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6576" w:rsidRDefault="00104A89" w:rsidP="00C6657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Отличительные особенности данной дополнительной образовательной программы:</w:t>
      </w:r>
      <w:r w:rsidR="00C6657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328D8">
        <w:rPr>
          <w:rFonts w:ascii="Times New Roman" w:hAnsi="Times New Roman"/>
          <w:color w:val="000000"/>
          <w:sz w:val="28"/>
          <w:szCs w:val="28"/>
        </w:rPr>
        <w:t>в том, что она в полной мере позволяет подросткам освоить юнармейское дело, увлекает их гражданско – патриотическим воспитание.</w:t>
      </w:r>
      <w:r w:rsidR="00C6657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66576" w:rsidRPr="002328D8" w:rsidRDefault="00C66576" w:rsidP="00C6657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Сроки реализации дополнительной образовательной программы –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программа рассчитана на 2019 – 2020</w:t>
      </w:r>
      <w:r w:rsidRPr="002328D8">
        <w:rPr>
          <w:rFonts w:ascii="Times New Roman" w:hAnsi="Times New Roman"/>
          <w:color w:val="000000"/>
          <w:sz w:val="28"/>
          <w:szCs w:val="28"/>
        </w:rPr>
        <w:t xml:space="preserve"> учебный год.</w:t>
      </w:r>
    </w:p>
    <w:p w:rsidR="00104A89" w:rsidRPr="002328D8" w:rsidRDefault="00104A89" w:rsidP="00104A8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Формы и режим занятий –</w:t>
      </w:r>
      <w:r w:rsidR="00C6657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328D8">
        <w:rPr>
          <w:rFonts w:ascii="Times New Roman" w:hAnsi="Times New Roman"/>
          <w:color w:val="000000"/>
          <w:sz w:val="28"/>
          <w:szCs w:val="28"/>
        </w:rPr>
        <w:t>занятия проходят в форме подачи теоретического и практического материала два раза в неделю по одному часу.</w:t>
      </w:r>
    </w:p>
    <w:p w:rsidR="00104A89" w:rsidRPr="002328D8" w:rsidRDefault="00104A89" w:rsidP="00104A8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Программа разработана на основе</w:t>
      </w:r>
      <w:r w:rsidR="00C66576">
        <w:rPr>
          <w:rFonts w:ascii="Times New Roman" w:hAnsi="Times New Roman"/>
          <w:b/>
          <w:bCs/>
          <w:color w:val="000000"/>
          <w:sz w:val="28"/>
          <w:szCs w:val="28"/>
        </w:rPr>
        <w:t xml:space="preserve">: </w:t>
      </w:r>
      <w:r w:rsidR="00C66576">
        <w:rPr>
          <w:rFonts w:ascii="Times New Roman" w:hAnsi="Times New Roman"/>
          <w:color w:val="000000"/>
          <w:sz w:val="28"/>
          <w:szCs w:val="28"/>
        </w:rPr>
        <w:t>в</w:t>
      </w:r>
      <w:r w:rsidRPr="002328D8">
        <w:rPr>
          <w:rFonts w:ascii="Times New Roman" w:hAnsi="Times New Roman"/>
          <w:color w:val="000000"/>
          <w:sz w:val="28"/>
          <w:szCs w:val="28"/>
        </w:rPr>
        <w:t>оспитательной программы школы</w:t>
      </w:r>
      <w:r w:rsidR="00C66576">
        <w:rPr>
          <w:rFonts w:ascii="Times New Roman" w:hAnsi="Times New Roman"/>
          <w:color w:val="000000"/>
          <w:sz w:val="28"/>
          <w:szCs w:val="28"/>
        </w:rPr>
        <w:t>.</w:t>
      </w:r>
    </w:p>
    <w:p w:rsidR="00C66576" w:rsidRDefault="00104A89" w:rsidP="00104A89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b/>
          <w:sz w:val="28"/>
          <w:szCs w:val="28"/>
        </w:rPr>
        <w:t xml:space="preserve">Объем программы. </w:t>
      </w:r>
      <w:r w:rsidRPr="003A401F">
        <w:rPr>
          <w:rFonts w:ascii="Times New Roman" w:hAnsi="Times New Roman"/>
          <w:sz w:val="28"/>
          <w:szCs w:val="28"/>
        </w:rPr>
        <w:t xml:space="preserve">Данная программа обучения рассчитана на </w:t>
      </w:r>
      <w:r w:rsidR="00F77151">
        <w:rPr>
          <w:rFonts w:ascii="Times New Roman" w:hAnsi="Times New Roman"/>
          <w:sz w:val="28"/>
          <w:szCs w:val="28"/>
        </w:rPr>
        <w:t>68</w:t>
      </w:r>
      <w:r w:rsidRPr="003A401F">
        <w:rPr>
          <w:rFonts w:ascii="Times New Roman" w:hAnsi="Times New Roman"/>
          <w:sz w:val="28"/>
          <w:szCs w:val="28"/>
        </w:rPr>
        <w:t xml:space="preserve"> часов в год, необходимых для освоения программы. </w:t>
      </w:r>
    </w:p>
    <w:p w:rsidR="00104A89" w:rsidRPr="003A401F" w:rsidRDefault="00104A89" w:rsidP="00104A89">
      <w:pPr>
        <w:tabs>
          <w:tab w:val="left" w:pos="108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401F">
        <w:rPr>
          <w:rFonts w:ascii="Times New Roman" w:hAnsi="Times New Roman"/>
          <w:b/>
          <w:sz w:val="28"/>
          <w:szCs w:val="28"/>
        </w:rPr>
        <w:t>Формы обучения и виды занятий</w:t>
      </w:r>
    </w:p>
    <w:p w:rsidR="00104A89" w:rsidRPr="003A401F" w:rsidRDefault="00104A89" w:rsidP="00104A89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Программа рассчитана на очную форму обучения (с учетом Федерального закона от 29.12.2012 № 273-ФЗ "Об образовании в Российской Федерации") и включает 36 занятий (теории и практики).</w:t>
      </w:r>
    </w:p>
    <w:p w:rsidR="00104A89" w:rsidRPr="003A401F" w:rsidRDefault="00104A89" w:rsidP="00104A89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 xml:space="preserve">Обучение в объединении очное, групповое. </w:t>
      </w:r>
    </w:p>
    <w:p w:rsidR="00104A89" w:rsidRPr="003A401F" w:rsidRDefault="00104A89" w:rsidP="00104A89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Формы проведения занятий: многократное самостоятельное выполнение движений, игровые упражнения, подвижные игры, игры-соревнования, эстафеты, строевые действия.</w:t>
      </w:r>
    </w:p>
    <w:p w:rsidR="00104A89" w:rsidRPr="003A401F" w:rsidRDefault="00104A89" w:rsidP="00104A89">
      <w:pPr>
        <w:tabs>
          <w:tab w:val="left" w:pos="1080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3A401F">
        <w:rPr>
          <w:rFonts w:ascii="Times New Roman" w:hAnsi="Times New Roman"/>
          <w:b/>
          <w:sz w:val="28"/>
          <w:szCs w:val="28"/>
        </w:rPr>
        <w:t xml:space="preserve">Срок реализации программы: </w:t>
      </w:r>
      <w:r w:rsidRPr="003A401F">
        <w:rPr>
          <w:rFonts w:ascii="Times New Roman" w:hAnsi="Times New Roman"/>
          <w:sz w:val="28"/>
          <w:szCs w:val="28"/>
        </w:rPr>
        <w:t>1 год обучения.</w:t>
      </w:r>
    </w:p>
    <w:p w:rsidR="00104A89" w:rsidRPr="003A401F" w:rsidRDefault="00104A89" w:rsidP="00104A89">
      <w:pPr>
        <w:tabs>
          <w:tab w:val="left" w:pos="108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401F">
        <w:rPr>
          <w:rFonts w:ascii="Times New Roman" w:hAnsi="Times New Roman"/>
          <w:b/>
          <w:sz w:val="28"/>
          <w:szCs w:val="28"/>
        </w:rPr>
        <w:t xml:space="preserve">Режим занятий. </w:t>
      </w:r>
      <w:r w:rsidRPr="003A401F">
        <w:rPr>
          <w:rFonts w:ascii="Times New Roman" w:hAnsi="Times New Roman"/>
          <w:sz w:val="28"/>
          <w:szCs w:val="28"/>
        </w:rPr>
        <w:t xml:space="preserve">Занятия проводятся </w:t>
      </w:r>
      <w:r w:rsidR="00C66576">
        <w:rPr>
          <w:rFonts w:ascii="Times New Roman" w:hAnsi="Times New Roman"/>
          <w:sz w:val="28"/>
          <w:szCs w:val="28"/>
        </w:rPr>
        <w:t>2</w:t>
      </w:r>
      <w:r w:rsidRPr="003A401F">
        <w:rPr>
          <w:rFonts w:ascii="Times New Roman" w:hAnsi="Times New Roman"/>
          <w:sz w:val="28"/>
          <w:szCs w:val="28"/>
        </w:rPr>
        <w:t xml:space="preserve"> раз</w:t>
      </w:r>
      <w:r w:rsidR="00C66576">
        <w:rPr>
          <w:rFonts w:ascii="Times New Roman" w:hAnsi="Times New Roman"/>
          <w:sz w:val="28"/>
          <w:szCs w:val="28"/>
        </w:rPr>
        <w:t>а</w:t>
      </w:r>
      <w:r w:rsidRPr="003A401F">
        <w:rPr>
          <w:rFonts w:ascii="Times New Roman" w:hAnsi="Times New Roman"/>
          <w:sz w:val="28"/>
          <w:szCs w:val="28"/>
        </w:rPr>
        <w:t xml:space="preserve"> в неделю, продолжительностью 1</w:t>
      </w:r>
      <w:r w:rsidR="00C66576">
        <w:rPr>
          <w:rFonts w:ascii="Times New Roman" w:hAnsi="Times New Roman"/>
          <w:sz w:val="28"/>
          <w:szCs w:val="28"/>
        </w:rPr>
        <w:t xml:space="preserve"> час</w:t>
      </w:r>
      <w:r w:rsidRPr="003A401F">
        <w:rPr>
          <w:rFonts w:ascii="Times New Roman" w:hAnsi="Times New Roman"/>
          <w:sz w:val="28"/>
          <w:szCs w:val="28"/>
        </w:rPr>
        <w:t xml:space="preserve">. </w:t>
      </w:r>
    </w:p>
    <w:p w:rsidR="00104A89" w:rsidRPr="003A401F" w:rsidRDefault="00104A89" w:rsidP="00104A89">
      <w:pPr>
        <w:tabs>
          <w:tab w:val="left" w:pos="108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 xml:space="preserve">Количество обучающихся в группе составляет 15 человек. </w:t>
      </w:r>
      <w:r w:rsidRPr="003A401F">
        <w:rPr>
          <w:rFonts w:ascii="Times New Roman" w:hAnsi="Times New Roman"/>
          <w:i/>
          <w:sz w:val="28"/>
          <w:szCs w:val="28"/>
        </w:rPr>
        <w:t>СанПин 2.4.3172-14</w:t>
      </w:r>
      <w:r w:rsidRPr="003A401F">
        <w:rPr>
          <w:rFonts w:ascii="Times New Roman" w:hAnsi="Times New Roman"/>
          <w:b/>
          <w:sz w:val="28"/>
          <w:szCs w:val="28"/>
        </w:rPr>
        <w:t>.</w:t>
      </w:r>
    </w:p>
    <w:p w:rsidR="00104A89" w:rsidRPr="003A401F" w:rsidRDefault="00104A89" w:rsidP="00104A89">
      <w:pPr>
        <w:tabs>
          <w:tab w:val="left" w:pos="108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Зачисление в объединение осуществляется на основании заявления от родителей (законных представителей) и заключения договора без предъявления требований к знаниям, умениям, навыкам</w:t>
      </w:r>
      <w:r w:rsidRPr="003A401F">
        <w:rPr>
          <w:rFonts w:ascii="Times New Roman" w:hAnsi="Times New Roman"/>
          <w:i/>
          <w:sz w:val="28"/>
          <w:szCs w:val="28"/>
        </w:rPr>
        <w:t>. (Приказ № 1008, п.7</w:t>
      </w:r>
      <w:r w:rsidRPr="003A401F">
        <w:rPr>
          <w:rFonts w:ascii="Times New Roman" w:hAnsi="Times New Roman"/>
          <w:sz w:val="28"/>
          <w:szCs w:val="28"/>
        </w:rPr>
        <w:t>).</w:t>
      </w:r>
    </w:p>
    <w:p w:rsidR="00104A89" w:rsidRPr="003A401F" w:rsidRDefault="00C66576" w:rsidP="006118A5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66576" w:rsidRDefault="00C66576" w:rsidP="00C66576">
      <w:pPr>
        <w:shd w:val="clear" w:color="auto" w:fill="FFFFFF"/>
        <w:ind w:left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Содержание программы</w:t>
      </w:r>
    </w:p>
    <w:p w:rsidR="006118A5" w:rsidRPr="00C66576" w:rsidRDefault="006118A5" w:rsidP="00C66576">
      <w:pPr>
        <w:shd w:val="clear" w:color="auto" w:fill="FFFFFF"/>
        <w:ind w:left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66576" w:rsidRPr="002328D8" w:rsidRDefault="00C66576" w:rsidP="00C66576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Общая физическая подготовка.</w:t>
      </w:r>
    </w:p>
    <w:p w:rsidR="00C66576" w:rsidRPr="002328D8" w:rsidRDefault="00C66576" w:rsidP="00C66576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Правила выполнения самостоятельных занятий ОФП. Предупреждение травматизма. Подбор заданий для самостоятельных занятий. Гигиена и закаливание.</w:t>
      </w:r>
    </w:p>
    <w:p w:rsidR="00C66576" w:rsidRPr="002328D8" w:rsidRDefault="00C66576" w:rsidP="00C66576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Упражнения и игры на развитие быстроты и выносливости.</w:t>
      </w:r>
    </w:p>
    <w:p w:rsidR="00C66576" w:rsidRPr="002328D8" w:rsidRDefault="00C66576" w:rsidP="00C66576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Упражнения и игры на развитие скоростно-силовых качеств.</w:t>
      </w:r>
    </w:p>
    <w:p w:rsidR="00C66576" w:rsidRPr="002328D8" w:rsidRDefault="00C66576" w:rsidP="00C66576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Упражнения и игры на развитие ловкости и силы.</w:t>
      </w:r>
    </w:p>
    <w:p w:rsidR="00C66576" w:rsidRPr="002328D8" w:rsidRDefault="00C66576" w:rsidP="00C66576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Командные игры.</w:t>
      </w:r>
    </w:p>
    <w:p w:rsidR="00C66576" w:rsidRDefault="00C66576" w:rsidP="00C66576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2.Строевая подготовка.</w:t>
      </w:r>
      <w:r w:rsidRPr="00C6657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66576" w:rsidRPr="002328D8" w:rsidRDefault="00C66576" w:rsidP="00C66576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Обязанности командиров отрядов в организации и управлении строем.</w:t>
      </w:r>
    </w:p>
    <w:p w:rsidR="00C66576" w:rsidRPr="002328D8" w:rsidRDefault="00C66576" w:rsidP="00C66576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Строевая выучка. Построение в одну, в две шеренги по звеньям.</w:t>
      </w:r>
    </w:p>
    <w:p w:rsidR="00C66576" w:rsidRPr="002328D8" w:rsidRDefault="00C66576" w:rsidP="00C66576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Сигналы управления строем.</w:t>
      </w:r>
    </w:p>
    <w:p w:rsidR="00C66576" w:rsidRPr="002328D8" w:rsidRDefault="00C66576" w:rsidP="00C66576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Движение строем, поворот в движении, размыкание и смыкание строя.</w:t>
      </w:r>
    </w:p>
    <w:p w:rsidR="00C66576" w:rsidRPr="002328D8" w:rsidRDefault="00C66576" w:rsidP="00C66576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Исполнение песни в строю, отдание воинской чести во время движения отряда.</w:t>
      </w:r>
    </w:p>
    <w:p w:rsidR="00C66576" w:rsidRPr="002328D8" w:rsidRDefault="00C66576" w:rsidP="00C66576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Выход из строя и поход к начальнику, возврат в строй.</w:t>
      </w:r>
    </w:p>
    <w:p w:rsidR="00C66576" w:rsidRDefault="00C66576" w:rsidP="00C66576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Юнармейцы-разведчики.</w:t>
      </w:r>
      <w:r w:rsidRPr="00C6657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66576" w:rsidRPr="002328D8" w:rsidRDefault="00C66576" w:rsidP="00C66576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Ориентирование на местности без карты. Определение направления на стороны горизонта. Измерение расстояний.</w:t>
      </w:r>
    </w:p>
    <w:p w:rsidR="00C66576" w:rsidRPr="002328D8" w:rsidRDefault="00C66576" w:rsidP="00C66576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Движение по азимуту.</w:t>
      </w:r>
    </w:p>
    <w:p w:rsidR="00C66576" w:rsidRPr="002328D8" w:rsidRDefault="00C66576" w:rsidP="00C66576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Составление схемы местности и нанесение цели на схему.</w:t>
      </w:r>
    </w:p>
    <w:p w:rsidR="00C66576" w:rsidRPr="002328D8" w:rsidRDefault="00C66576" w:rsidP="00C66576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Чтение топографических знаков. Изображение местных предметов и рельефа.</w:t>
      </w:r>
    </w:p>
    <w:p w:rsidR="00C66576" w:rsidRPr="002328D8" w:rsidRDefault="00C66576" w:rsidP="00C66576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Измерение расстояния различными способами.</w:t>
      </w:r>
    </w:p>
    <w:p w:rsidR="00C66576" w:rsidRPr="002328D8" w:rsidRDefault="00C66576" w:rsidP="00C66576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Организация движения по азимуту.</w:t>
      </w:r>
    </w:p>
    <w:p w:rsidR="00C66576" w:rsidRDefault="00C66576" w:rsidP="00C6657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Юнармейцы-санитары.</w:t>
      </w:r>
      <w:r w:rsidRPr="00C6657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66576" w:rsidRPr="002328D8" w:rsidRDefault="00C66576" w:rsidP="00C6657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Главная задача - научить оказывать первую медицинскую помощь при разных ситуациях.</w:t>
      </w:r>
    </w:p>
    <w:p w:rsidR="00C66576" w:rsidRPr="002328D8" w:rsidRDefault="00C66576" w:rsidP="00F77151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Личная и общественная гигиена.</w:t>
      </w:r>
    </w:p>
    <w:p w:rsidR="00C66576" w:rsidRPr="002328D8" w:rsidRDefault="00C66576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ПМП при травмах и несчастных случаях.</w:t>
      </w:r>
    </w:p>
    <w:p w:rsidR="00C66576" w:rsidRPr="002328D8" w:rsidRDefault="00C66576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Понятие раны. Виды ран.</w:t>
      </w:r>
    </w:p>
    <w:p w:rsidR="00F77151" w:rsidRDefault="00C66576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Кровотечения. Виды и призна</w:t>
      </w:r>
      <w:r w:rsidR="00F77151">
        <w:rPr>
          <w:rFonts w:ascii="Times New Roman" w:hAnsi="Times New Roman"/>
          <w:color w:val="000000"/>
          <w:sz w:val="28"/>
          <w:szCs w:val="28"/>
        </w:rPr>
        <w:t>ки, способы временной остановки</w:t>
      </w:r>
    </w:p>
    <w:p w:rsidR="00C66576" w:rsidRPr="002328D8" w:rsidRDefault="00C66576" w:rsidP="00F77151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кровотечения.</w:t>
      </w:r>
    </w:p>
    <w:p w:rsidR="00F77151" w:rsidRDefault="00C66576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Перевязочный материал. Повязки: основные виды, правила.</w:t>
      </w:r>
    </w:p>
    <w:p w:rsidR="00F77151" w:rsidRDefault="00C66576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Ушибы, растяжения связок и П</w:t>
      </w:r>
      <w:r w:rsidR="00F77151">
        <w:rPr>
          <w:rFonts w:ascii="Times New Roman" w:hAnsi="Times New Roman"/>
          <w:color w:val="000000"/>
          <w:sz w:val="28"/>
          <w:szCs w:val="28"/>
        </w:rPr>
        <w:t>МП при них. Закрытые и открытые</w:t>
      </w:r>
    </w:p>
    <w:p w:rsidR="00C66576" w:rsidRPr="002328D8" w:rsidRDefault="00C66576" w:rsidP="00F77151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переломы костей, их признаки. ПМП при переломах.</w:t>
      </w:r>
    </w:p>
    <w:p w:rsidR="00F77151" w:rsidRDefault="00C66576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Понятие о шинах. Правила переноса пост</w:t>
      </w:r>
      <w:r w:rsidR="00F77151">
        <w:rPr>
          <w:rFonts w:ascii="Times New Roman" w:hAnsi="Times New Roman"/>
          <w:color w:val="000000"/>
          <w:sz w:val="28"/>
          <w:szCs w:val="28"/>
        </w:rPr>
        <w:t>радавших на руках, на носилках,</w:t>
      </w:r>
    </w:p>
    <w:p w:rsidR="00C66576" w:rsidRPr="002328D8" w:rsidRDefault="00C66576" w:rsidP="00F77151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с помощью подручных средств.</w:t>
      </w:r>
    </w:p>
    <w:p w:rsidR="00F77151" w:rsidRDefault="00C66576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Понятие об ожогах и обморожения, ПМП при них. ПМП при тепловом и</w:t>
      </w:r>
    </w:p>
    <w:p w:rsidR="00C66576" w:rsidRPr="002328D8" w:rsidRDefault="00C66576" w:rsidP="00F77151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солнечном ударах, поражение электрическим током. Первая помощь утопающему, способы искусственного дыхания.</w:t>
      </w:r>
    </w:p>
    <w:p w:rsidR="00F77151" w:rsidRDefault="00C66576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lastRenderedPageBreak/>
        <w:t>ПМП при инфекционных заболе</w:t>
      </w:r>
      <w:r w:rsidR="00F77151">
        <w:rPr>
          <w:rFonts w:ascii="Times New Roman" w:hAnsi="Times New Roman"/>
          <w:color w:val="000000"/>
          <w:sz w:val="28"/>
          <w:szCs w:val="28"/>
        </w:rPr>
        <w:t>ваниях, меры их предупреждения.</w:t>
      </w:r>
    </w:p>
    <w:p w:rsidR="00C66576" w:rsidRPr="002328D8" w:rsidRDefault="00C66576" w:rsidP="00F77151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Пищевые отравления, ПМП при них.</w:t>
      </w:r>
    </w:p>
    <w:p w:rsidR="00C66576" w:rsidRPr="002328D8" w:rsidRDefault="00C66576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Профилактика травматизма. Основные правила техники безопасности.</w:t>
      </w:r>
    </w:p>
    <w:p w:rsidR="00F77151" w:rsidRDefault="00C66576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Лекарственные травы, их значение, наз</w:t>
      </w:r>
      <w:r w:rsidR="00F77151">
        <w:rPr>
          <w:rFonts w:ascii="Times New Roman" w:hAnsi="Times New Roman"/>
          <w:color w:val="000000"/>
          <w:sz w:val="28"/>
          <w:szCs w:val="28"/>
        </w:rPr>
        <w:t>начение. Основные виды растений</w:t>
      </w:r>
    </w:p>
    <w:p w:rsidR="00C66576" w:rsidRPr="002328D8" w:rsidRDefault="00C66576" w:rsidP="00F77151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родного края, их использование. Умение собирать лекарственные травы.</w:t>
      </w:r>
    </w:p>
    <w:p w:rsidR="00F77151" w:rsidRPr="00F77151" w:rsidRDefault="00F77151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C66576" w:rsidRPr="002328D8">
        <w:rPr>
          <w:rFonts w:ascii="Times New Roman" w:hAnsi="Times New Roman"/>
          <w:b/>
          <w:bCs/>
          <w:color w:val="000000"/>
          <w:sz w:val="28"/>
          <w:szCs w:val="28"/>
        </w:rPr>
        <w:t>Огневая подготовка.</w:t>
      </w: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F77151" w:rsidRPr="002328D8" w:rsidRDefault="00F77151" w:rsidP="00F77151">
      <w:pPr>
        <w:numPr>
          <w:ilvl w:val="0"/>
          <w:numId w:val="17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Стрельба из пневматической винтовки из положения: лежа, стоя, с колена.</w:t>
      </w:r>
    </w:p>
    <w:p w:rsidR="00F77151" w:rsidRPr="002328D8" w:rsidRDefault="00F77151" w:rsidP="00F77151">
      <w:pPr>
        <w:numPr>
          <w:ilvl w:val="0"/>
          <w:numId w:val="17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Неполная разборка и сборка автомата Калашникова.</w:t>
      </w:r>
    </w:p>
    <w:p w:rsidR="00F77151" w:rsidRPr="002328D8" w:rsidRDefault="00F77151" w:rsidP="00F77151">
      <w:pPr>
        <w:numPr>
          <w:ilvl w:val="0"/>
          <w:numId w:val="17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Снаряжение магазина.</w:t>
      </w:r>
    </w:p>
    <w:p w:rsidR="00F77151" w:rsidRPr="002328D8" w:rsidRDefault="00F77151" w:rsidP="00F77151">
      <w:pPr>
        <w:numPr>
          <w:ilvl w:val="0"/>
          <w:numId w:val="17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Основы и правила стрельбы.</w:t>
      </w:r>
    </w:p>
    <w:p w:rsidR="00F77151" w:rsidRPr="002328D8" w:rsidRDefault="00F77151" w:rsidP="00F77151">
      <w:pPr>
        <w:numPr>
          <w:ilvl w:val="0"/>
          <w:numId w:val="17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Скоростная стрельба.</w:t>
      </w:r>
    </w:p>
    <w:p w:rsidR="00F77151" w:rsidRDefault="00F77151" w:rsidP="00F77151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t>Основы туристической техники.</w:t>
      </w:r>
      <w:r w:rsidRPr="00F7715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77151" w:rsidRPr="002328D8" w:rsidRDefault="00F77151" w:rsidP="00F77151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Ориентирование в туристическом походе.</w:t>
      </w:r>
    </w:p>
    <w:p w:rsidR="00F77151" w:rsidRPr="002328D8" w:rsidRDefault="00F77151" w:rsidP="00F77151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Организация бивуачных работ.</w:t>
      </w:r>
    </w:p>
    <w:p w:rsidR="00F77151" w:rsidRPr="002328D8" w:rsidRDefault="00F77151" w:rsidP="00F77151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Разведение костра.</w:t>
      </w:r>
    </w:p>
    <w:p w:rsidR="00F77151" w:rsidRPr="002328D8" w:rsidRDefault="00F77151" w:rsidP="00F77151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Работа с палаткой.</w:t>
      </w:r>
    </w:p>
    <w:p w:rsidR="00F77151" w:rsidRPr="002328D8" w:rsidRDefault="00F77151" w:rsidP="00F77151">
      <w:pPr>
        <w:numPr>
          <w:ilvl w:val="0"/>
          <w:numId w:val="1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Способы преодоления препятствий во время маршрута.</w:t>
      </w:r>
    </w:p>
    <w:p w:rsidR="00F77151" w:rsidRDefault="00F77151" w:rsidP="00F77151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Количество часов.</w:t>
      </w:r>
      <w:r w:rsidRPr="00F7715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77151" w:rsidRPr="002328D8" w:rsidRDefault="00F77151" w:rsidP="00F77151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Программа рассчитана на 68 часов в год по 2 часов в неделю.</w:t>
      </w:r>
    </w:p>
    <w:p w:rsidR="00F77151" w:rsidRPr="002328D8" w:rsidRDefault="00F77151" w:rsidP="00F77151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К программе прилагается календарно-тематическое планирование</w:t>
      </w:r>
    </w:p>
    <w:p w:rsidR="00F77151" w:rsidRDefault="00F77151" w:rsidP="00F77151">
      <w:pPr>
        <w:numPr>
          <w:ilvl w:val="0"/>
          <w:numId w:val="20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Ожидаемые результаты</w:t>
      </w:r>
      <w:r w:rsidRPr="00F7715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77151" w:rsidRPr="002328D8" w:rsidRDefault="00F77151" w:rsidP="00F77151">
      <w:pPr>
        <w:numPr>
          <w:ilvl w:val="0"/>
          <w:numId w:val="20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Повышение уровня физической подготовки учащихся</w:t>
      </w:r>
    </w:p>
    <w:p w:rsidR="00F77151" w:rsidRPr="002328D8" w:rsidRDefault="00F77151" w:rsidP="00F77151">
      <w:pPr>
        <w:numPr>
          <w:ilvl w:val="0"/>
          <w:numId w:val="20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Повышение интереса к туризму и спорту</w:t>
      </w:r>
    </w:p>
    <w:p w:rsidR="00F77151" w:rsidRPr="002328D8" w:rsidRDefault="00F77151" w:rsidP="00F77151">
      <w:pPr>
        <w:numPr>
          <w:ilvl w:val="0"/>
          <w:numId w:val="20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Приобретение спортивных и туристических навыков</w:t>
      </w:r>
    </w:p>
    <w:p w:rsidR="00F77151" w:rsidRPr="002328D8" w:rsidRDefault="00F77151" w:rsidP="00F77151">
      <w:pPr>
        <w:numPr>
          <w:ilvl w:val="0"/>
          <w:numId w:val="20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Развитие чувств патриотизма, гражданственности, ответственности за судьбу России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04A89" w:rsidRDefault="00104A89" w:rsidP="00104A89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7151" w:rsidRDefault="00F77151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77151" w:rsidRPr="003A401F" w:rsidRDefault="00F77151" w:rsidP="00104A89">
      <w:pPr>
        <w:rPr>
          <w:rFonts w:ascii="Times New Roman" w:hAnsi="Times New Roman"/>
          <w:sz w:val="28"/>
          <w:szCs w:val="28"/>
        </w:rPr>
        <w:sectPr w:rsidR="00F77151" w:rsidRPr="003A401F" w:rsidSect="00D46FAC">
          <w:footerReference w:type="default" r:id="rId7"/>
          <w:footerReference w:type="first" r:id="rId8"/>
          <w:pgSz w:w="11906" w:h="16838"/>
          <w:pgMar w:top="851" w:right="851" w:bottom="851" w:left="1418" w:header="708" w:footer="708" w:gutter="0"/>
          <w:cols w:space="708"/>
          <w:titlePg/>
          <w:docGrid w:linePitch="360"/>
        </w:sectPr>
      </w:pPr>
    </w:p>
    <w:p w:rsidR="00F77151" w:rsidRPr="002328D8" w:rsidRDefault="00F77151" w:rsidP="00F77151">
      <w:pPr>
        <w:pBdr>
          <w:bottom w:val="single" w:sz="6" w:space="0" w:color="D6DDB9"/>
        </w:pBdr>
        <w:shd w:val="clear" w:color="auto" w:fill="FFFFFF"/>
        <w:ind w:firstLine="709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328D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КАЛЕНДАРНО-ТЕМАТИЧЕСКОЕ ПЛАНИРОВАНИЕ КРУЖКА «ЮНАРМИЯ»</w:t>
      </w:r>
    </w:p>
    <w:tbl>
      <w:tblPr>
        <w:tblpPr w:leftFromText="180" w:rightFromText="180" w:horzAnchor="margin" w:tblpXSpec="center" w:tblpY="480"/>
        <w:tblW w:w="126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1"/>
        <w:gridCol w:w="6379"/>
        <w:gridCol w:w="1701"/>
        <w:gridCol w:w="1842"/>
        <w:gridCol w:w="1843"/>
      </w:tblGrid>
      <w:tr w:rsidR="00F77151" w:rsidRPr="002328D8" w:rsidTr="00F77151">
        <w:trPr>
          <w:trHeight w:val="740"/>
        </w:trPr>
        <w:tc>
          <w:tcPr>
            <w:tcW w:w="8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3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Дата проведения</w:t>
            </w:r>
          </w:p>
        </w:tc>
      </w:tr>
      <w:tr w:rsidR="00F77151" w:rsidRPr="002328D8" w:rsidTr="00F77151">
        <w:trPr>
          <w:trHeight w:val="460"/>
        </w:trPr>
        <w:tc>
          <w:tcPr>
            <w:tcW w:w="8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факт</w:t>
            </w:r>
          </w:p>
        </w:tc>
      </w:tr>
      <w:tr w:rsidR="00F77151" w:rsidRPr="002328D8" w:rsidTr="00F77151">
        <w:trPr>
          <w:trHeight w:val="7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прыгучести: эстафеты с прыжками. Строевая подготовка: перестроение на места.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54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Провести учёт по прыжкам в длину с места. Бег по пересечённой местности с заданиями.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734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навыков метания. Провести бег на выносливость 4 минуты.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687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Развитие координатных способностей: челночный бег 3*10 метров, Игры на местности.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10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Обучение перемещению по местности поточным способом. Функционирование "командой".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641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Эстафета по кругу, передача эстафеты. Общая физическая подготовка.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679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Провести учёт силовых качеств: подтягивание. Подвижные игры с бегом.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704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Правила и техника разведения костра.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Практическое занятие. Выход на природу.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402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Бив</w:t>
            </w: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ак. Установка палатки.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Условные знаки.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961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Строевая подготовка. Развитие скоростной выносливости.</w:t>
            </w:r>
          </w:p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Подвижные игры на местности.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1113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Строевые приемы в движение: перестроение из колонны по одному в колонну по два. Развитие скоростных качеств.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687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Строевая подготовка. Бег по пересеченной местности с заданиями.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413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Развитие быстроты реакции. Бег с заданиями.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688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Провести командную игру - эстафету с набивным мячом (1кг).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Учить метания мяча в цель. Совершенствование строевых приемов.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1263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Строевая подготовка. Перестроение в движении из колонны по 1 в колонну по 4 способом дробления и сведения. Эстафеты с преодолением вертикальных препятствий.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389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Силовые эстафеты. Круговая тренировка.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51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Полоса препятствий.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4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Теоретическая подготовка по ВОВ. Викторина.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724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Общая физическая подготовка, толкание набивных мячей.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692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Эстафеты на развитие основных двигательных качеств. Силовые упражнения.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33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Развитие равновесия в эстафетах и играх.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 с материальной частью автомата Калашникова.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Техника безопасности.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Практическое занятие. Неполная сборка, разборка автомата.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829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Развитие скоростной выносливости в беге с преодолением вертикальных препятствий.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Провести тестирование по подтягиванию и отжиманию.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699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Провести тестирование по челночному бегу 3*10 метров. Строевая подготовка.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Правила и техника прицеливания.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Огневая подготовка.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639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Бег по пересеченной местности. Безопасное поведение во время прохождения трассы. ОФП.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114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Подвижная командная игра "Взятие крепости", развивающая основные двигательные качества.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109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Строевые приемы в движении. Исполнение песни в движении в колонне по</w:t>
            </w:r>
            <w:r w:rsidR="009B713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3. Подвижная игра с</w:t>
            </w:r>
          </w:p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мячом.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822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9B7137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Совершенствование </w:t>
            </w:r>
            <w:r w:rsidR="009B7137">
              <w:rPr>
                <w:rFonts w:ascii="Times New Roman" w:hAnsi="Times New Roman"/>
                <w:color w:val="000000"/>
                <w:sz w:val="28"/>
                <w:szCs w:val="28"/>
              </w:rPr>
              <w:t>прыжков в длину</w:t>
            </w: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. Силовые упражнения на рукоходе.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Провести тестирование в беге , в течении 6 минут. ОФП.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704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Обучение метанию мяча с разбега. Техника и правила выполнения метания. Эстафета по кругу.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36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9B7137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Викторина по ВОВ.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Строй. Строевой расчет.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Шеренга. Одна, две шеренги.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39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9B7137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 с РХБЗ. Правила надевания. Поочередность действий.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9B7137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Практическое занятие по надеванию противогаза и химзащиты.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Фронт. Выполнение приемов</w:t>
            </w:r>
          </w:p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«ложись» (к бою), «встать».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9B7137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Теоретическое занятие. Знание военных званий.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95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43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Интервал. Расстояние по фронту между военнослужащими (машинами, подразделениями и частями).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44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9B7137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Дистанция. Расчет </w:t>
            </w:r>
            <w:r w:rsidR="009B7137">
              <w:rPr>
                <w:rFonts w:ascii="Times New Roman" w:hAnsi="Times New Roman"/>
                <w:color w:val="000000"/>
                <w:sz w:val="28"/>
                <w:szCs w:val="28"/>
              </w:rPr>
              <w:t>по 3. Прохождение в строю с песней.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6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Ширина строя. Соблюдение ширины строя. Расстояние между флангами.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46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Двух шереножный строй. Практические занятия в строю.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47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Сомкнутый строй.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Метание гранат в движении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49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Тактика использования гранаты Ф-1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403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50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9B7137" w:rsidP="009B7137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Учащийся</w:t>
            </w:r>
            <w:r w:rsidR="00F77151"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защитник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77151"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Отечества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409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51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Честь и достоинство воина Вооруженных сил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52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Основные виды воинской</w:t>
            </w:r>
          </w:p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деятельности и их особенностей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413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53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Учебно-боевая подготовка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404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54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Служебно -боевая деятельность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609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Правила оказания первой медицинской помощи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602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Первая медицинская помощь при острой сердечной недостаточности и инсульте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391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57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Первая медицинская помощь при ранениях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377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58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Остановка всех видов кровотечений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697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59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Правила наложения давящей повязки, жгута, жгута-закрутки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357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60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Снайперские винтовки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61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Пулеметы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417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62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Реактивная противотанковая граната РПГ-26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9B7137">
        <w:trPr>
          <w:trHeight w:val="624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63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Автоматический гранатомет на станке АГС-17 «Пламя»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64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Подствольные гранатометы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50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65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Нож разведчика стреляющий НРС-2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66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Задержки при стрельбе и способы их устранения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Уход за вооружением, его хранение и сбережение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82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7151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Некоторые сведения по основам стрельбы из стрелкового оружия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  <w:tr w:rsidR="00F77151" w:rsidRPr="002328D8" w:rsidTr="00F77151">
        <w:trPr>
          <w:trHeight w:val="26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F77151" w:rsidRDefault="00F77151" w:rsidP="00F771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28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151" w:rsidRPr="002328D8" w:rsidRDefault="00F77151" w:rsidP="00F77151">
            <w:pPr>
              <w:ind w:firstLine="709"/>
              <w:jc w:val="both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</w:tr>
    </w:tbl>
    <w:p w:rsidR="00104A89" w:rsidRPr="003A401F" w:rsidRDefault="00104A89" w:rsidP="00104A89">
      <w:pPr>
        <w:pStyle w:val="a4"/>
        <w:ind w:firstLine="709"/>
        <w:rPr>
          <w:rFonts w:ascii="Times New Roman" w:hAnsi="Times New Roman"/>
          <w:b/>
          <w:szCs w:val="28"/>
        </w:rPr>
      </w:pPr>
    </w:p>
    <w:p w:rsidR="00104A89" w:rsidRPr="003A401F" w:rsidRDefault="00104A89" w:rsidP="00104A89">
      <w:pPr>
        <w:pStyle w:val="2"/>
        <w:spacing w:after="0" w:line="240" w:lineRule="auto"/>
        <w:ind w:firstLine="709"/>
        <w:jc w:val="center"/>
        <w:rPr>
          <w:rFonts w:ascii="Times New Roman" w:hAnsi="Times New Roman"/>
          <w:b/>
          <w:bCs/>
          <w:szCs w:val="28"/>
        </w:rPr>
        <w:sectPr w:rsidR="00104A89" w:rsidRPr="003A401F" w:rsidSect="009B7137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1C27CB" w:rsidRDefault="001C27CB" w:rsidP="009B7137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A401F">
        <w:rPr>
          <w:rFonts w:ascii="Times New Roman" w:hAnsi="Times New Roman"/>
          <w:b/>
          <w:sz w:val="28"/>
          <w:szCs w:val="28"/>
        </w:rPr>
        <w:lastRenderedPageBreak/>
        <w:t>2. Комплекс организационно-педагогических условий</w:t>
      </w:r>
    </w:p>
    <w:p w:rsidR="006118A5" w:rsidRDefault="006118A5" w:rsidP="009B7137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B7137" w:rsidRPr="009B7137" w:rsidRDefault="001C27CB" w:rsidP="009B7137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2.1. </w:t>
      </w:r>
      <w:r w:rsidR="009B7137" w:rsidRPr="009B7137">
        <w:rPr>
          <w:rFonts w:ascii="Times New Roman" w:hAnsi="Times New Roman"/>
          <w:b/>
          <w:sz w:val="28"/>
          <w:szCs w:val="28"/>
          <w:u w:val="single"/>
        </w:rPr>
        <w:t>Ожидаемые результаты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B7137">
        <w:rPr>
          <w:rFonts w:ascii="Times New Roman" w:hAnsi="Times New Roman"/>
          <w:sz w:val="28"/>
          <w:szCs w:val="28"/>
          <w:u w:val="single"/>
        </w:rPr>
        <w:t>Обучающийся должен знать: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основы воинских знаний и воинской дисциплины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историю родного края, овладеть основами познавательной деятельности, культурой мышления;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правила безопасного поведения в повседневной жизни, принципы здорового образа жизни, способы безопасности жизнедеятельности, как действовать в чрезвычайных ситуациях и экстремальных условиях;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знания в области краеведения, физической культуры, медицины и начала допризывной подготовки;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способы оказания первой медицинской помощи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традиционные средства навигации, ориентирования и радиосвязи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структуру армии РФ, рода войск, звания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основы тактики ведение боя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основы строевой подготовки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B7137">
        <w:rPr>
          <w:rFonts w:ascii="Times New Roman" w:hAnsi="Times New Roman"/>
          <w:sz w:val="28"/>
          <w:szCs w:val="28"/>
          <w:u w:val="single"/>
        </w:rPr>
        <w:t>Обучающийся должен уметь: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обслуживать, чистить, смазывать и ставить на хранение пневматич</w:t>
      </w:r>
      <w:r>
        <w:rPr>
          <w:rFonts w:ascii="Times New Roman" w:hAnsi="Times New Roman"/>
          <w:sz w:val="28"/>
          <w:szCs w:val="28"/>
        </w:rPr>
        <w:t xml:space="preserve">ескую винтовку и автомат АК-74; </w:t>
      </w:r>
      <w:r w:rsidRPr="009B7137">
        <w:rPr>
          <w:rFonts w:ascii="Times New Roman" w:hAnsi="Times New Roman"/>
          <w:sz w:val="28"/>
          <w:szCs w:val="28"/>
        </w:rPr>
        <w:t>стрелять по мишеням, производить неполную разборку и сборку автомата на время;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7137">
        <w:rPr>
          <w:rFonts w:ascii="Times New Roman" w:hAnsi="Times New Roman"/>
          <w:sz w:val="28"/>
          <w:szCs w:val="28"/>
        </w:rPr>
        <w:t>снаряжать магазин автомата патронами; метать гранату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распознавать виды оружия, знать материальную часть автомата Калашникова и ручных осколочных гранат, основные правила стрельбы;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выполнять упражнение по строевой подготовке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оказывать первую медицинскую помощь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ориентироваться на местности, читать карту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действовать в экстремальных ситуациях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вязать туристические узлы, правильно разводить костер</w:t>
      </w:r>
    </w:p>
    <w:p w:rsidR="009B7137" w:rsidRPr="009B7137" w:rsidRDefault="009B7137" w:rsidP="009B71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7137">
        <w:rPr>
          <w:rFonts w:ascii="Times New Roman" w:hAnsi="Times New Roman"/>
          <w:sz w:val="28"/>
          <w:szCs w:val="28"/>
        </w:rPr>
        <w:t>использовать средства индивидуальной защиты</w:t>
      </w:r>
    </w:p>
    <w:p w:rsidR="001C27CB" w:rsidRDefault="001C27CB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1C27CB" w:rsidRPr="003A401F" w:rsidRDefault="001C27CB" w:rsidP="001C27CB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A401F">
        <w:rPr>
          <w:rFonts w:ascii="Times New Roman" w:hAnsi="Times New Roman"/>
          <w:b/>
          <w:sz w:val="28"/>
          <w:szCs w:val="28"/>
          <w:u w:val="single"/>
        </w:rPr>
        <w:lastRenderedPageBreak/>
        <w:t>2.2 Условия реализации программы.</w:t>
      </w:r>
    </w:p>
    <w:p w:rsidR="001C27CB" w:rsidRPr="003A401F" w:rsidRDefault="001C27CB" w:rsidP="001C27CB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3A401F">
        <w:rPr>
          <w:b/>
          <w:color w:val="auto"/>
          <w:sz w:val="28"/>
          <w:szCs w:val="28"/>
        </w:rPr>
        <w:t>1. Общие требования к обстановке в кабинете</w:t>
      </w:r>
      <w:r>
        <w:rPr>
          <w:b/>
          <w:color w:val="auto"/>
          <w:sz w:val="28"/>
          <w:szCs w:val="28"/>
        </w:rPr>
        <w:t>, спортивном зале</w:t>
      </w:r>
      <w:r w:rsidRPr="003A401F">
        <w:rPr>
          <w:b/>
          <w:color w:val="auto"/>
          <w:sz w:val="28"/>
          <w:szCs w:val="28"/>
        </w:rPr>
        <w:t xml:space="preserve">: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оформление кабинета должно соответствовать содержанию программы, постоянно обновляться учебным материалом и наглядными пособиями;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>чистота, освещенность, проветриваемость помещения кабинета</w:t>
      </w:r>
      <w:r>
        <w:rPr>
          <w:color w:val="auto"/>
          <w:sz w:val="28"/>
          <w:szCs w:val="28"/>
        </w:rPr>
        <w:t xml:space="preserve"> и спортивного зала</w:t>
      </w:r>
      <w:r w:rsidRPr="003A401F">
        <w:rPr>
          <w:color w:val="auto"/>
          <w:sz w:val="28"/>
          <w:szCs w:val="28"/>
        </w:rPr>
        <w:t xml:space="preserve">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фузкультпаузы.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C27CB" w:rsidRPr="003A401F" w:rsidRDefault="001C27CB" w:rsidP="001C27CB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3A401F">
        <w:rPr>
          <w:b/>
          <w:color w:val="auto"/>
          <w:sz w:val="28"/>
          <w:szCs w:val="28"/>
        </w:rPr>
        <w:t xml:space="preserve">2. Организационное обеспечение: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кабинет, содержащий ученические столы;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стол педагога;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доска;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выставочный комплекс; </w:t>
      </w:r>
    </w:p>
    <w:p w:rsidR="001C27CB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сейф с автоматами АК-74 </w:t>
      </w:r>
      <w:r w:rsidRPr="003A401F">
        <w:rPr>
          <w:color w:val="auto"/>
          <w:sz w:val="28"/>
          <w:szCs w:val="28"/>
        </w:rPr>
        <w:t xml:space="preserve">. </w:t>
      </w:r>
    </w:p>
    <w:p w:rsidR="001C27CB" w:rsidRPr="003A401F" w:rsidRDefault="001C27CB" w:rsidP="001C27CB">
      <w:pPr>
        <w:pStyle w:val="Default"/>
        <w:ind w:left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стол для осуществления сборки и разборки автомата.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C27CB" w:rsidRPr="003A401F" w:rsidRDefault="001C27CB" w:rsidP="001C27CB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3A401F">
        <w:rPr>
          <w:b/>
          <w:color w:val="auto"/>
          <w:sz w:val="28"/>
          <w:szCs w:val="28"/>
        </w:rPr>
        <w:t xml:space="preserve">3. Кадровое обеспечение.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A401F">
        <w:rPr>
          <w:color w:val="auto"/>
          <w:sz w:val="28"/>
          <w:szCs w:val="28"/>
        </w:rPr>
        <w:t xml:space="preserve">Педагог, реализующий данную программу, должен обладать следующими личностными и профессиональными качествами: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умение вызвать интерес к себе и преподаваемому предмету;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умение создавать комфортные условия для успешного развития личности воспитанников;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 умение увидеть и раскрыть творческие способности воспитанников;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постоянное самосовершенствование педагогического мастерства и повышение уровня квалификации по специальности.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C27CB" w:rsidRPr="003A401F" w:rsidRDefault="001C27CB" w:rsidP="001C27CB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3A401F">
        <w:rPr>
          <w:b/>
          <w:color w:val="auto"/>
          <w:sz w:val="28"/>
          <w:szCs w:val="28"/>
        </w:rPr>
        <w:t xml:space="preserve">4. Методическое обеспечение программы: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методические разработки и планы-конспекты занятий, методические указания и рекомендации к практическим занятиям, инструкционные и технологические карты;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развивающие и диагностические процедуры: тесты, дидактические и психологические игры, кроссворды;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дидактические материалы;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зрительный ряд: видеофильмы, фотоальбомы, репродукции, журналы, буклеты, альбомы, слайды;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литературный ряд: стихи, легенды, высказывания;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музыкальный ряд: аудиокассеты и диски с подбором мелодии соответствующих темам занятий и способствующих созданию и поддержанию спокойной творческой атмосферы.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C27CB" w:rsidRPr="003A401F" w:rsidRDefault="001C27CB" w:rsidP="001C27CB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3A401F">
        <w:rPr>
          <w:b/>
          <w:color w:val="auto"/>
          <w:sz w:val="28"/>
          <w:szCs w:val="28"/>
        </w:rPr>
        <w:t xml:space="preserve">5. Техническое и материальное оснащение: </w:t>
      </w:r>
    </w:p>
    <w:p w:rsidR="001C27CB" w:rsidRPr="003A401F" w:rsidRDefault="001C27CB" w:rsidP="001C27C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Pr="003A401F">
        <w:rPr>
          <w:color w:val="auto"/>
          <w:sz w:val="28"/>
          <w:szCs w:val="28"/>
        </w:rPr>
        <w:t xml:space="preserve"> оборудование: телевизор, компьютер, сканер.</w:t>
      </w:r>
    </w:p>
    <w:p w:rsidR="001C27CB" w:rsidRPr="003A401F" w:rsidRDefault="001C27CB" w:rsidP="001C27C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jc w:val="both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tabs>
          <w:tab w:val="left" w:pos="1080"/>
          <w:tab w:val="left" w:pos="9355"/>
        </w:tabs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A401F">
        <w:rPr>
          <w:rFonts w:ascii="Times New Roman" w:hAnsi="Times New Roman"/>
          <w:b/>
          <w:sz w:val="28"/>
          <w:szCs w:val="28"/>
          <w:u w:val="single"/>
        </w:rPr>
        <w:t>2.3 Формы аттестации.</w:t>
      </w:r>
    </w:p>
    <w:p w:rsidR="001C27CB" w:rsidRPr="003A401F" w:rsidRDefault="001C27CB" w:rsidP="001C27C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C27CB" w:rsidRPr="003A401F" w:rsidRDefault="001C27CB" w:rsidP="001C27CB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A401F">
        <w:rPr>
          <w:rFonts w:ascii="Times New Roman" w:hAnsi="Times New Roman"/>
          <w:sz w:val="28"/>
          <w:szCs w:val="28"/>
          <w:lang w:eastAsia="en-US"/>
        </w:rPr>
        <w:t>Формы аттестации включают в себя следующие этапы: входную, промежуточную и итоговую.</w:t>
      </w:r>
    </w:p>
    <w:p w:rsidR="001C27CB" w:rsidRPr="003A401F" w:rsidRDefault="001C27CB" w:rsidP="001C27CB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A401F">
        <w:rPr>
          <w:rFonts w:ascii="Times New Roman" w:hAnsi="Times New Roman"/>
          <w:sz w:val="28"/>
          <w:szCs w:val="28"/>
          <w:lang w:eastAsia="en-US"/>
        </w:rPr>
        <w:t xml:space="preserve">1. </w:t>
      </w:r>
      <w:r w:rsidRPr="003A401F">
        <w:rPr>
          <w:rFonts w:ascii="Times New Roman" w:hAnsi="Times New Roman"/>
          <w:b/>
          <w:sz w:val="28"/>
          <w:szCs w:val="28"/>
          <w:lang w:eastAsia="en-US"/>
        </w:rPr>
        <w:t>Входная аттестация (диагностика)</w:t>
      </w:r>
      <w:r w:rsidRPr="003A401F">
        <w:rPr>
          <w:rFonts w:ascii="Times New Roman" w:hAnsi="Times New Roman"/>
          <w:sz w:val="28"/>
          <w:szCs w:val="28"/>
          <w:lang w:eastAsia="en-US"/>
        </w:rPr>
        <w:t xml:space="preserve"> проводится с целью выявления уровня подготовки обучающихся.</w:t>
      </w:r>
    </w:p>
    <w:p w:rsidR="001C27CB" w:rsidRPr="003A401F" w:rsidRDefault="001C27CB" w:rsidP="001C27CB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A401F">
        <w:rPr>
          <w:rFonts w:ascii="Times New Roman" w:hAnsi="Times New Roman"/>
          <w:sz w:val="28"/>
          <w:szCs w:val="28"/>
          <w:lang w:eastAsia="en-US"/>
        </w:rPr>
        <w:t>Входная аттестация проводится в первый месяц учебных занятий с занесением результатов в диагностическую карту.</w:t>
      </w:r>
    </w:p>
    <w:p w:rsidR="001C27CB" w:rsidRPr="003A401F" w:rsidRDefault="001C27CB" w:rsidP="001C27CB">
      <w:pPr>
        <w:tabs>
          <w:tab w:val="left" w:pos="108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  <w:lang w:eastAsia="en-US"/>
        </w:rPr>
        <w:t xml:space="preserve">2. </w:t>
      </w:r>
      <w:r w:rsidRPr="003A401F">
        <w:rPr>
          <w:rFonts w:ascii="Times New Roman" w:hAnsi="Times New Roman"/>
          <w:b/>
          <w:sz w:val="28"/>
          <w:szCs w:val="28"/>
          <w:lang w:eastAsia="en-US"/>
        </w:rPr>
        <w:t>Итоговая аттестация (диагностика)</w:t>
      </w:r>
      <w:r w:rsidRPr="003A401F">
        <w:rPr>
          <w:rFonts w:ascii="Times New Roman" w:hAnsi="Times New Roman"/>
          <w:sz w:val="28"/>
          <w:szCs w:val="28"/>
          <w:lang w:eastAsia="en-US"/>
        </w:rPr>
        <w:t xml:space="preserve"> проводится с целью выявления уровня развития способностей и личностных качеств обучающегося и их соответствия прогнозируемым результатам данной программы. </w:t>
      </w:r>
    </w:p>
    <w:p w:rsidR="001C27CB" w:rsidRPr="003A401F" w:rsidRDefault="001C27CB" w:rsidP="001C27CB">
      <w:pPr>
        <w:tabs>
          <w:tab w:val="left" w:pos="1080"/>
          <w:tab w:val="left" w:pos="935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Аналитико-диагностический блок дополнительной общеразвивающей программы включает в себя:</w:t>
      </w:r>
    </w:p>
    <w:p w:rsidR="001C27CB" w:rsidRPr="003A401F" w:rsidRDefault="001C27CB" w:rsidP="001C27CB">
      <w:pPr>
        <w:numPr>
          <w:ilvl w:val="0"/>
          <w:numId w:val="3"/>
        </w:numPr>
        <w:tabs>
          <w:tab w:val="left" w:pos="1080"/>
          <w:tab w:val="left" w:pos="9355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диагностику обученности (знания, умения, навыки по профилю программы);</w:t>
      </w:r>
    </w:p>
    <w:p w:rsidR="001C27CB" w:rsidRPr="003A401F" w:rsidRDefault="001C27CB" w:rsidP="001C27CB">
      <w:pPr>
        <w:numPr>
          <w:ilvl w:val="0"/>
          <w:numId w:val="3"/>
        </w:numPr>
        <w:tabs>
          <w:tab w:val="left" w:pos="1080"/>
          <w:tab w:val="left" w:pos="9355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диагностику обучаемости;</w:t>
      </w:r>
    </w:p>
    <w:p w:rsidR="001C27CB" w:rsidRPr="003A401F" w:rsidRDefault="001C27CB" w:rsidP="001C27CB">
      <w:pPr>
        <w:numPr>
          <w:ilvl w:val="0"/>
          <w:numId w:val="3"/>
        </w:numPr>
        <w:tabs>
          <w:tab w:val="left" w:pos="1080"/>
          <w:tab w:val="left" w:pos="9355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текущую диагностику (зачеты по темам, результаты участия в соревнованиях и т.д.).</w:t>
      </w:r>
    </w:p>
    <w:p w:rsidR="001C27CB" w:rsidRPr="003A401F" w:rsidRDefault="001C27CB" w:rsidP="001C27CB">
      <w:pPr>
        <w:tabs>
          <w:tab w:val="left" w:pos="1080"/>
          <w:tab w:val="left" w:pos="935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Диагностика обученности по профилю программы проводится два раза в год:</w:t>
      </w:r>
    </w:p>
    <w:p w:rsidR="001C27CB" w:rsidRPr="003A401F" w:rsidRDefault="001C27CB" w:rsidP="001C27CB">
      <w:pPr>
        <w:tabs>
          <w:tab w:val="left" w:pos="1080"/>
          <w:tab w:val="left" w:pos="935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1 – входная диагностика (сентябрь-октябрь);</w:t>
      </w:r>
    </w:p>
    <w:p w:rsidR="001C27CB" w:rsidRPr="003A401F" w:rsidRDefault="001C27CB" w:rsidP="001C27CB">
      <w:pPr>
        <w:tabs>
          <w:tab w:val="left" w:pos="1080"/>
          <w:tab w:val="left" w:pos="935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2 – итоговая диагностика (апрель-май).</w:t>
      </w:r>
    </w:p>
    <w:p w:rsidR="001C27CB" w:rsidRPr="003A401F" w:rsidRDefault="001C27CB" w:rsidP="001C27CB">
      <w:pPr>
        <w:tabs>
          <w:tab w:val="left" w:pos="1080"/>
          <w:tab w:val="left" w:pos="935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tabs>
          <w:tab w:val="left" w:pos="1080"/>
          <w:tab w:val="left" w:pos="935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b/>
          <w:bCs/>
          <w:sz w:val="28"/>
          <w:szCs w:val="28"/>
        </w:rPr>
        <w:t xml:space="preserve">Формы контроля: </w:t>
      </w:r>
      <w:r w:rsidRPr="003A401F">
        <w:rPr>
          <w:rFonts w:ascii="Times New Roman" w:hAnsi="Times New Roman"/>
          <w:sz w:val="28"/>
          <w:szCs w:val="28"/>
        </w:rPr>
        <w:t>наблюдение, тестирование, контроль со стороны педагога, самоконтроль со стороны ребенка, собеседование.</w:t>
      </w: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pStyle w:val="a6"/>
        <w:tabs>
          <w:tab w:val="left" w:pos="108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D46FAC">
      <w:pPr>
        <w:pStyle w:val="a6"/>
        <w:tabs>
          <w:tab w:val="left" w:pos="1080"/>
        </w:tabs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tabs>
          <w:tab w:val="left" w:pos="1080"/>
        </w:tabs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A401F">
        <w:rPr>
          <w:rFonts w:ascii="Times New Roman" w:hAnsi="Times New Roman"/>
          <w:b/>
          <w:sz w:val="28"/>
          <w:szCs w:val="28"/>
          <w:u w:val="single"/>
        </w:rPr>
        <w:t>2.4 Оценочные материалы.</w:t>
      </w:r>
    </w:p>
    <w:p w:rsidR="001C27CB" w:rsidRPr="003A401F" w:rsidRDefault="001C27CB" w:rsidP="001C27C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C27CB" w:rsidRPr="003A401F" w:rsidRDefault="001C27CB" w:rsidP="001C27CB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401F">
        <w:rPr>
          <w:rFonts w:ascii="Times New Roman" w:eastAsia="Calibri" w:hAnsi="Times New Roman"/>
          <w:b/>
          <w:sz w:val="28"/>
          <w:szCs w:val="28"/>
        </w:rPr>
        <w:t xml:space="preserve">Оценка эффективности усвоения программы </w:t>
      </w:r>
      <w:r w:rsidRPr="003A401F">
        <w:rPr>
          <w:rFonts w:ascii="Times New Roman" w:eastAsia="Calibri" w:hAnsi="Times New Roman"/>
          <w:sz w:val="28"/>
          <w:szCs w:val="28"/>
        </w:rPr>
        <w:t>обучения проводится на основании участия</w:t>
      </w:r>
      <w:r w:rsidRPr="003A401F">
        <w:rPr>
          <w:rFonts w:ascii="Times New Roman" w:hAnsi="Times New Roman"/>
          <w:sz w:val="28"/>
          <w:szCs w:val="28"/>
        </w:rPr>
        <w:t xml:space="preserve"> обучающихся в районных, региональных и Всероссийских соревнованиях, массовых мероприятиях, рейдов и акций пропагандирующих </w:t>
      </w:r>
      <w:r>
        <w:rPr>
          <w:rFonts w:ascii="Times New Roman" w:hAnsi="Times New Roman"/>
          <w:sz w:val="28"/>
          <w:szCs w:val="28"/>
        </w:rPr>
        <w:t>военно - патриатическую подготовку</w:t>
      </w:r>
      <w:r w:rsidRPr="003A401F">
        <w:rPr>
          <w:rFonts w:ascii="Times New Roman" w:hAnsi="Times New Roman"/>
          <w:sz w:val="28"/>
          <w:szCs w:val="28"/>
        </w:rPr>
        <w:t xml:space="preserve">. </w:t>
      </w:r>
    </w:p>
    <w:p w:rsidR="001C27CB" w:rsidRPr="003A401F" w:rsidRDefault="001C27CB" w:rsidP="001C27CB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401F">
        <w:rPr>
          <w:rFonts w:ascii="Times New Roman" w:eastAsia="Calibri" w:hAnsi="Times New Roman"/>
          <w:sz w:val="28"/>
          <w:szCs w:val="28"/>
        </w:rPr>
        <w:t xml:space="preserve">Навыки усвоения программного материала выявляются в процессе практической работы. </w:t>
      </w:r>
    </w:p>
    <w:p w:rsidR="001C27CB" w:rsidRPr="003A401F" w:rsidRDefault="001C27CB" w:rsidP="001C27CB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401F">
        <w:rPr>
          <w:rFonts w:ascii="Times New Roman" w:eastAsia="Calibri" w:hAnsi="Times New Roman"/>
          <w:sz w:val="28"/>
          <w:szCs w:val="28"/>
        </w:rPr>
        <w:t>Проверка знаний и умений обучающихся осуществляется с помощью разработанной системы тестовых, практических зада</w:t>
      </w:r>
      <w:r>
        <w:rPr>
          <w:rFonts w:ascii="Times New Roman" w:eastAsia="Calibri" w:hAnsi="Times New Roman"/>
          <w:sz w:val="28"/>
          <w:szCs w:val="28"/>
        </w:rPr>
        <w:t>ний, опросов, проверочных работ, выступление на соревнованиях.</w:t>
      </w:r>
      <w:r w:rsidRPr="003A401F">
        <w:rPr>
          <w:rFonts w:ascii="Times New Roman" w:eastAsia="Calibri" w:hAnsi="Times New Roman"/>
          <w:sz w:val="28"/>
          <w:szCs w:val="28"/>
        </w:rPr>
        <w:t xml:space="preserve"> Предполагаемая система заданий направлена также на формирование у обучающихся положительной мотивации к обучению на основе адекватной самооценки полученных результатов.</w:t>
      </w:r>
    </w:p>
    <w:p w:rsidR="001C27CB" w:rsidRPr="003A401F" w:rsidRDefault="001C27CB" w:rsidP="001C27CB">
      <w:pPr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Вся система проверочных заданий направлена не только на выявление степени усвоения обучающимися программного материала, а так же на формирование у воспитанников положительной мотивации к обучению, возможности самостоятельно оценивать результативность как свою, так и других. Все проверочные задания могут использоваться как для итогового тестирования, так и на промежуточном уровне. Это позволяет своевременно диагностировать  затруднени</w:t>
      </w:r>
      <w:r>
        <w:rPr>
          <w:rFonts w:ascii="Times New Roman" w:hAnsi="Times New Roman"/>
          <w:sz w:val="28"/>
          <w:szCs w:val="28"/>
        </w:rPr>
        <w:t>я в процессе освоения учебного</w:t>
      </w:r>
      <w:r w:rsidRPr="003A401F">
        <w:rPr>
          <w:rFonts w:ascii="Times New Roman" w:hAnsi="Times New Roman"/>
          <w:sz w:val="28"/>
          <w:szCs w:val="28"/>
        </w:rPr>
        <w:t xml:space="preserve"> материала.</w:t>
      </w:r>
    </w:p>
    <w:p w:rsidR="001C27CB" w:rsidRPr="003A401F" w:rsidRDefault="001C27CB" w:rsidP="001C27C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C27CB" w:rsidRPr="003A401F" w:rsidRDefault="001C27CB" w:rsidP="001C27CB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A401F">
        <w:rPr>
          <w:rFonts w:ascii="Times New Roman" w:hAnsi="Times New Roman"/>
          <w:b/>
          <w:sz w:val="28"/>
          <w:szCs w:val="28"/>
          <w:u w:val="single"/>
        </w:rPr>
        <w:t>2.5 Методические материалы.</w:t>
      </w:r>
    </w:p>
    <w:p w:rsidR="001C27CB" w:rsidRPr="003A401F" w:rsidRDefault="001C27CB" w:rsidP="001C27CB">
      <w:pPr>
        <w:ind w:firstLine="709"/>
        <w:jc w:val="both"/>
        <w:rPr>
          <w:rFonts w:ascii="Times New Roman" w:hAnsi="Times New Roman"/>
          <w:b/>
        </w:rPr>
      </w:pPr>
    </w:p>
    <w:p w:rsidR="001C27CB" w:rsidRPr="003A401F" w:rsidRDefault="001C27CB" w:rsidP="001C27CB">
      <w:pPr>
        <w:ind w:left="1080"/>
        <w:jc w:val="center"/>
        <w:rPr>
          <w:rFonts w:ascii="Times New Roman" w:hAnsi="Times New Roman"/>
        </w:rPr>
      </w:pPr>
      <w:r w:rsidRPr="003A401F">
        <w:rPr>
          <w:rFonts w:ascii="Times New Roman" w:hAnsi="Times New Roman"/>
          <w:b/>
          <w:sz w:val="28"/>
          <w:szCs w:val="28"/>
        </w:rPr>
        <w:t xml:space="preserve">Методическое обеспечение </w:t>
      </w:r>
    </w:p>
    <w:p w:rsidR="001C27CB" w:rsidRPr="003A401F" w:rsidRDefault="001C27CB" w:rsidP="001C27C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1. Методическая оснащенность: методическая и художественная литература; аудио, видео; методические разработки соответствующего направления;</w:t>
      </w:r>
    </w:p>
    <w:p w:rsidR="001C27CB" w:rsidRPr="003A401F" w:rsidRDefault="001C27CB" w:rsidP="001C27C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2. Многоплановость деятельности, создающая для обучающихся ситуацию развития каждого, как целостной личности.</w:t>
      </w:r>
    </w:p>
    <w:p w:rsidR="001C27CB" w:rsidRPr="003A401F" w:rsidRDefault="001C27CB" w:rsidP="001C27C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3. Отбор педагогических приемов и средств с учетом возрастных, интеллектуальных, эмоциональных особенностей обучающихся.</w:t>
      </w:r>
    </w:p>
    <w:p w:rsidR="001C27CB" w:rsidRPr="003A401F" w:rsidRDefault="001C27CB" w:rsidP="001C27C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4. Материально – техническое обеспечени</w:t>
      </w:r>
      <w:r>
        <w:rPr>
          <w:rFonts w:ascii="Times New Roman" w:hAnsi="Times New Roman"/>
          <w:sz w:val="28"/>
          <w:szCs w:val="28"/>
        </w:rPr>
        <w:t>е: компьютер.</w:t>
      </w:r>
    </w:p>
    <w:p w:rsidR="001C27CB" w:rsidRPr="003A401F" w:rsidRDefault="001C27CB" w:rsidP="001C27C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>5. Места для проведения творческих дел: класс, спортзал, стадион, территория школы.</w:t>
      </w:r>
    </w:p>
    <w:p w:rsidR="001C27CB" w:rsidRPr="003A401F" w:rsidRDefault="001C27CB" w:rsidP="001C27C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A401F">
        <w:rPr>
          <w:rFonts w:ascii="Times New Roman" w:hAnsi="Times New Roman"/>
          <w:sz w:val="28"/>
          <w:szCs w:val="28"/>
        </w:rPr>
        <w:t xml:space="preserve">6. Материально – техническое обеспечение по </w:t>
      </w:r>
      <w:r>
        <w:rPr>
          <w:rFonts w:ascii="Times New Roman" w:hAnsi="Times New Roman"/>
          <w:sz w:val="28"/>
          <w:szCs w:val="28"/>
        </w:rPr>
        <w:t xml:space="preserve">военной подготовки, </w:t>
      </w:r>
      <w:r w:rsidRPr="003A401F">
        <w:rPr>
          <w:rFonts w:ascii="Times New Roman" w:hAnsi="Times New Roman"/>
          <w:sz w:val="28"/>
          <w:szCs w:val="28"/>
        </w:rPr>
        <w:t>канцтовары, материалы для оформления и творчества школьников, видео- аудио аппаратура, спортинвентарь, настольные и дидактические игры.</w:t>
      </w:r>
    </w:p>
    <w:p w:rsidR="001C27CB" w:rsidRPr="003A401F" w:rsidRDefault="001C27CB" w:rsidP="001C27C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B7137" w:rsidRDefault="009B7137" w:rsidP="009B7137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B7137" w:rsidRDefault="009B7137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9B7137" w:rsidRDefault="009B7137" w:rsidP="009B7137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7137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9B7137" w:rsidRPr="009B7137" w:rsidRDefault="009B7137" w:rsidP="009B7137">
      <w:pPr>
        <w:shd w:val="clear" w:color="auto" w:fill="FFFFFF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Научно-методический журнал «Классный руководитель»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Дни воинской славы России. Москва, ООО Глобус, 2007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Валеев Р.А., Зайцев А.А., Зайцева В.Ф. Военно-патриотическая работа с подростками в молодежных организациях России // Проблемы воспитания патриотизма. - Вологда.: ВИРО, 2004.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Васютин Ю.С. Военно-патриотическое воспитание: теория, опыт. - М.: Издательство Мысль, 1984 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Гаврилов Ф.К., Кожин Г.А. Военно-спортивные игры. - М.: Изд-во ДОСААФ, 1996 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Жуков И.М. Военно-патриотическое воспитание старшеклассников. - М.: Педагогика, 1982 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Тетушкина Л.Н. Уроки воспитания патриотизма. ОБЖ №8, 2005 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Хромов Н.А. Основы военной службы. ОБЖ, №8, 2005 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Чиняков М.Н. Уроки патриотизма. ОБЖ, №8, 2005 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«Патриот отечества» №9,2004 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Тупикин Е.А. , Евтеев В.А. «Основы безопасности жизнедеятельности» 2007 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Методический и практический журнал «Воспитание и обучение» №6,2007г.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Научно-методический журнал «Воспитание школьников» №2,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28D8">
        <w:rPr>
          <w:rFonts w:ascii="Times New Roman" w:hAnsi="Times New Roman"/>
          <w:color w:val="000000"/>
          <w:sz w:val="28"/>
          <w:szCs w:val="28"/>
        </w:rPr>
        <w:t>2003 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Справочник руководителя Образовательного учреждения №08 август 2005г.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Целовальникова А. Патриотами не рождаются, ими становятся. ОБЖ №11,2006 г.</w:t>
      </w:r>
    </w:p>
    <w:p w:rsidR="009B7137" w:rsidRPr="002328D8" w:rsidRDefault="009B7137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28D8">
        <w:rPr>
          <w:rFonts w:ascii="Times New Roman" w:hAnsi="Times New Roman"/>
          <w:color w:val="000000"/>
          <w:sz w:val="28"/>
          <w:szCs w:val="28"/>
        </w:rPr>
        <w:t>Стрельников В. Исторический опыт патриотического воспитания. ОБЖ №1,2006 г.</w:t>
      </w:r>
    </w:p>
    <w:p w:rsidR="009B7137" w:rsidRPr="002328D8" w:rsidRDefault="008847C3" w:rsidP="009B7137">
      <w:pPr>
        <w:numPr>
          <w:ilvl w:val="0"/>
          <w:numId w:val="2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9" w:history="1">
        <w:r w:rsidR="009B7137" w:rsidRPr="002328D8">
          <w:rPr>
            <w:rFonts w:ascii="Times New Roman" w:hAnsi="Times New Roman"/>
            <w:color w:val="0000FF"/>
            <w:sz w:val="28"/>
            <w:szCs w:val="28"/>
            <w:u w:val="single"/>
          </w:rPr>
          <w:t>http://www.bibliofond.ru</w:t>
        </w:r>
      </w:hyperlink>
    </w:p>
    <w:p w:rsidR="009B7137" w:rsidRDefault="009B7137" w:rsidP="00104A89">
      <w:pPr>
        <w:pStyle w:val="2"/>
        <w:spacing w:after="0" w:line="240" w:lineRule="auto"/>
        <w:ind w:firstLine="709"/>
        <w:jc w:val="center"/>
        <w:rPr>
          <w:rFonts w:ascii="Times New Roman" w:hAnsi="Times New Roman"/>
          <w:b/>
          <w:bCs/>
          <w:szCs w:val="28"/>
        </w:rPr>
      </w:pPr>
    </w:p>
    <w:p w:rsidR="009B7137" w:rsidRDefault="009B7137">
      <w:pPr>
        <w:spacing w:after="200" w:line="276" w:lineRule="auto"/>
        <w:rPr>
          <w:rFonts w:ascii="Times New Roman" w:hAnsi="Times New Roman"/>
          <w:b/>
          <w:bCs/>
          <w:sz w:val="28"/>
          <w:szCs w:val="28"/>
        </w:rPr>
      </w:pPr>
    </w:p>
    <w:sectPr w:rsidR="009B7137" w:rsidSect="00D46FAC"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284" w:rsidRDefault="00807284" w:rsidP="001C27CB">
      <w:r>
        <w:separator/>
      </w:r>
    </w:p>
  </w:endnote>
  <w:endnote w:type="continuationSeparator" w:id="1">
    <w:p w:rsidR="00807284" w:rsidRDefault="00807284" w:rsidP="001C2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7044"/>
      <w:docPartObj>
        <w:docPartGallery w:val="Page Numbers (Bottom of Page)"/>
        <w:docPartUnique/>
      </w:docPartObj>
    </w:sdtPr>
    <w:sdtContent>
      <w:p w:rsidR="00D46FAC" w:rsidRDefault="008847C3">
        <w:pPr>
          <w:pStyle w:val="ab"/>
          <w:jc w:val="center"/>
        </w:pPr>
        <w:fldSimple w:instr=" PAGE   \* MERGEFORMAT ">
          <w:r w:rsidR="00A2720D">
            <w:rPr>
              <w:noProof/>
            </w:rPr>
            <w:t>2</w:t>
          </w:r>
        </w:fldSimple>
      </w:p>
    </w:sdtContent>
  </w:sdt>
  <w:p w:rsidR="00D46FAC" w:rsidRDefault="00D46FA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FAC" w:rsidRDefault="00D46FAC">
    <w:pPr>
      <w:pStyle w:val="ab"/>
      <w:jc w:val="right"/>
    </w:pPr>
  </w:p>
  <w:p w:rsidR="001C27CB" w:rsidRDefault="001C27C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284" w:rsidRDefault="00807284" w:rsidP="001C27CB">
      <w:r>
        <w:separator/>
      </w:r>
    </w:p>
  </w:footnote>
  <w:footnote w:type="continuationSeparator" w:id="1">
    <w:p w:rsidR="00807284" w:rsidRDefault="00807284" w:rsidP="001C27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690F4E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</w:abstractNum>
  <w:abstractNum w:abstractNumId="1">
    <w:nsid w:val="00CF2107"/>
    <w:multiLevelType w:val="multilevel"/>
    <w:tmpl w:val="6096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F11E06"/>
    <w:multiLevelType w:val="hybridMultilevel"/>
    <w:tmpl w:val="8CEE1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05A9E"/>
    <w:multiLevelType w:val="multilevel"/>
    <w:tmpl w:val="34CE2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06C47"/>
    <w:multiLevelType w:val="multilevel"/>
    <w:tmpl w:val="6AC2F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136624"/>
    <w:multiLevelType w:val="multilevel"/>
    <w:tmpl w:val="6A747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373544"/>
    <w:multiLevelType w:val="multilevel"/>
    <w:tmpl w:val="52C4A61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6973647"/>
    <w:multiLevelType w:val="hybridMultilevel"/>
    <w:tmpl w:val="FA5C40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34368F"/>
    <w:multiLevelType w:val="multilevel"/>
    <w:tmpl w:val="AC5CCD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846772"/>
    <w:multiLevelType w:val="multilevel"/>
    <w:tmpl w:val="A6BC0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1B4739"/>
    <w:multiLevelType w:val="multilevel"/>
    <w:tmpl w:val="42C4A5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B3011B"/>
    <w:multiLevelType w:val="multilevel"/>
    <w:tmpl w:val="1D22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F40A5F"/>
    <w:multiLevelType w:val="multilevel"/>
    <w:tmpl w:val="0FBAA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9742E8"/>
    <w:multiLevelType w:val="multilevel"/>
    <w:tmpl w:val="1772B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FF6786"/>
    <w:multiLevelType w:val="multilevel"/>
    <w:tmpl w:val="90CE9B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D438AC"/>
    <w:multiLevelType w:val="multilevel"/>
    <w:tmpl w:val="EE48F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E905E4"/>
    <w:multiLevelType w:val="multilevel"/>
    <w:tmpl w:val="783E6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727181"/>
    <w:multiLevelType w:val="hybridMultilevel"/>
    <w:tmpl w:val="44FE53E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742184"/>
    <w:multiLevelType w:val="multilevel"/>
    <w:tmpl w:val="158C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7B385E"/>
    <w:multiLevelType w:val="multilevel"/>
    <w:tmpl w:val="5F2C9F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6414AD"/>
    <w:multiLevelType w:val="multilevel"/>
    <w:tmpl w:val="A5F07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C170D6"/>
    <w:multiLevelType w:val="multilevel"/>
    <w:tmpl w:val="4348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037351"/>
    <w:multiLevelType w:val="hybridMultilevel"/>
    <w:tmpl w:val="92F42E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D2E2CAB"/>
    <w:multiLevelType w:val="hybridMultilevel"/>
    <w:tmpl w:val="8B04B940"/>
    <w:lvl w:ilvl="0" w:tplc="D9C62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B0206"/>
    <w:multiLevelType w:val="multilevel"/>
    <w:tmpl w:val="88189A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22"/>
  </w:num>
  <w:num w:numId="5">
    <w:abstractNumId w:val="11"/>
  </w:num>
  <w:num w:numId="6">
    <w:abstractNumId w:val="0"/>
  </w:num>
  <w:num w:numId="7">
    <w:abstractNumId w:val="23"/>
  </w:num>
  <w:num w:numId="8">
    <w:abstractNumId w:val="3"/>
  </w:num>
  <w:num w:numId="9">
    <w:abstractNumId w:val="1"/>
  </w:num>
  <w:num w:numId="10">
    <w:abstractNumId w:val="18"/>
  </w:num>
  <w:num w:numId="11">
    <w:abstractNumId w:val="12"/>
  </w:num>
  <w:num w:numId="12">
    <w:abstractNumId w:val="24"/>
  </w:num>
  <w:num w:numId="13">
    <w:abstractNumId w:val="16"/>
  </w:num>
  <w:num w:numId="14">
    <w:abstractNumId w:val="14"/>
  </w:num>
  <w:num w:numId="15">
    <w:abstractNumId w:val="10"/>
  </w:num>
  <w:num w:numId="16">
    <w:abstractNumId w:val="8"/>
  </w:num>
  <w:num w:numId="17">
    <w:abstractNumId w:val="13"/>
  </w:num>
  <w:num w:numId="18">
    <w:abstractNumId w:val="19"/>
  </w:num>
  <w:num w:numId="19">
    <w:abstractNumId w:val="20"/>
  </w:num>
  <w:num w:numId="20">
    <w:abstractNumId w:val="9"/>
  </w:num>
  <w:num w:numId="21">
    <w:abstractNumId w:val="4"/>
  </w:num>
  <w:num w:numId="22">
    <w:abstractNumId w:val="15"/>
  </w:num>
  <w:num w:numId="23">
    <w:abstractNumId w:val="21"/>
  </w:num>
  <w:num w:numId="24">
    <w:abstractNumId w:val="5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4A89"/>
    <w:rsid w:val="00104A89"/>
    <w:rsid w:val="001C27CB"/>
    <w:rsid w:val="006118A5"/>
    <w:rsid w:val="00807284"/>
    <w:rsid w:val="008847C3"/>
    <w:rsid w:val="009B7137"/>
    <w:rsid w:val="00A2720D"/>
    <w:rsid w:val="00B515B2"/>
    <w:rsid w:val="00BF7E64"/>
    <w:rsid w:val="00C66576"/>
    <w:rsid w:val="00CF4FFD"/>
    <w:rsid w:val="00D46FAC"/>
    <w:rsid w:val="00EC70E4"/>
    <w:rsid w:val="00F7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A8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4A89"/>
    <w:rPr>
      <w:color w:val="0000FF"/>
      <w:u w:val="single"/>
    </w:rPr>
  </w:style>
  <w:style w:type="paragraph" w:customStyle="1" w:styleId="1">
    <w:name w:val="Абзац списка1"/>
    <w:basedOn w:val="a"/>
    <w:qFormat/>
    <w:rsid w:val="00104A89"/>
    <w:pPr>
      <w:spacing w:after="200" w:line="276" w:lineRule="auto"/>
      <w:ind w:left="720"/>
      <w:contextualSpacing/>
    </w:pPr>
    <w:rPr>
      <w:sz w:val="36"/>
      <w:szCs w:val="22"/>
      <w:lang w:eastAsia="en-US"/>
    </w:rPr>
  </w:style>
  <w:style w:type="character" w:customStyle="1" w:styleId="apple-converted-space">
    <w:name w:val="apple-converted-space"/>
    <w:basedOn w:val="a0"/>
    <w:rsid w:val="00104A89"/>
  </w:style>
  <w:style w:type="paragraph" w:styleId="a4">
    <w:name w:val="Body Text"/>
    <w:basedOn w:val="a"/>
    <w:link w:val="a5"/>
    <w:rsid w:val="00104A89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rsid w:val="00104A89"/>
    <w:rPr>
      <w:rFonts w:ascii="Calibri" w:eastAsia="Times New Roman" w:hAnsi="Calibri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104A89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104A89"/>
    <w:rPr>
      <w:rFonts w:ascii="Calibri" w:eastAsia="Times New Roman" w:hAnsi="Calibri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104A89"/>
    <w:pPr>
      <w:spacing w:after="120" w:line="480" w:lineRule="auto"/>
      <w:ind w:left="283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04A89"/>
    <w:rPr>
      <w:rFonts w:ascii="Calibri" w:eastAsia="Times New Roman" w:hAnsi="Calibri" w:cs="Times New Roman"/>
      <w:sz w:val="28"/>
      <w:szCs w:val="24"/>
      <w:lang w:eastAsia="ru-RU"/>
    </w:rPr>
  </w:style>
  <w:style w:type="paragraph" w:customStyle="1" w:styleId="a6">
    <w:name w:val="Стиль"/>
    <w:rsid w:val="00104A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rmal (Web)"/>
    <w:aliases w:val="Обычный (Web)"/>
    <w:basedOn w:val="a"/>
    <w:uiPriority w:val="99"/>
    <w:rsid w:val="00104A89"/>
    <w:pPr>
      <w:spacing w:before="100" w:after="100"/>
    </w:pPr>
  </w:style>
  <w:style w:type="paragraph" w:customStyle="1" w:styleId="210">
    <w:name w:val="Основной текст 21"/>
    <w:basedOn w:val="a"/>
    <w:rsid w:val="00104A89"/>
    <w:pPr>
      <w:jc w:val="both"/>
    </w:pPr>
    <w:rPr>
      <w:rFonts w:eastAsia="Lucida Sans Unicode" w:cs="Tahoma"/>
      <w:color w:val="000000"/>
      <w:sz w:val="28"/>
      <w:lang w:val="en-US" w:eastAsia="en-US" w:bidi="en-US"/>
    </w:rPr>
  </w:style>
  <w:style w:type="paragraph" w:customStyle="1" w:styleId="10">
    <w:name w:val="Без интервала1"/>
    <w:qFormat/>
    <w:rsid w:val="00104A8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qFormat/>
    <w:rsid w:val="00104A89"/>
    <w:pPr>
      <w:spacing w:before="4"/>
    </w:pPr>
    <w:rPr>
      <w:sz w:val="22"/>
      <w:szCs w:val="22"/>
      <w:lang w:val="en-US" w:eastAsia="en-US"/>
    </w:rPr>
  </w:style>
  <w:style w:type="paragraph" w:styleId="a8">
    <w:name w:val="No Spacing"/>
    <w:basedOn w:val="a"/>
    <w:uiPriority w:val="99"/>
    <w:qFormat/>
    <w:rsid w:val="00104A89"/>
    <w:rPr>
      <w:szCs w:val="32"/>
    </w:rPr>
  </w:style>
  <w:style w:type="paragraph" w:customStyle="1" w:styleId="Default">
    <w:name w:val="Default"/>
    <w:rsid w:val="00104A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6">
    <w:name w:val="Основной текст (6)_"/>
    <w:link w:val="61"/>
    <w:uiPriority w:val="99"/>
    <w:locked/>
    <w:rsid w:val="00104A89"/>
    <w:rPr>
      <w:sz w:val="21"/>
      <w:szCs w:val="21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104A89"/>
    <w:pPr>
      <w:widowControl w:val="0"/>
      <w:shd w:val="clear" w:color="auto" w:fill="FFFFFF"/>
      <w:spacing w:before="780" w:line="240" w:lineRule="atLeas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23">
    <w:name w:val="Основной текст (2)_"/>
    <w:link w:val="211"/>
    <w:uiPriority w:val="99"/>
    <w:locked/>
    <w:rsid w:val="00104A89"/>
    <w:rPr>
      <w:b/>
      <w:bCs/>
      <w:spacing w:val="300"/>
      <w:sz w:val="23"/>
      <w:szCs w:val="23"/>
      <w:shd w:val="clear" w:color="auto" w:fill="FFFFFF"/>
    </w:rPr>
  </w:style>
  <w:style w:type="paragraph" w:customStyle="1" w:styleId="211">
    <w:name w:val="Основной текст (2)1"/>
    <w:basedOn w:val="a"/>
    <w:link w:val="23"/>
    <w:uiPriority w:val="99"/>
    <w:rsid w:val="00104A89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300"/>
      <w:sz w:val="23"/>
      <w:szCs w:val="23"/>
      <w:lang w:eastAsia="en-US"/>
    </w:rPr>
  </w:style>
  <w:style w:type="character" w:customStyle="1" w:styleId="60">
    <w:name w:val="Основной текст (6)"/>
    <w:uiPriority w:val="99"/>
    <w:rsid w:val="00104A89"/>
  </w:style>
  <w:style w:type="character" w:customStyle="1" w:styleId="20pt">
    <w:name w:val="Основной текст (2) + Интервал 0 pt"/>
    <w:uiPriority w:val="99"/>
    <w:rsid w:val="00104A89"/>
    <w:rPr>
      <w:b/>
      <w:bCs/>
      <w:spacing w:val="0"/>
      <w:sz w:val="23"/>
      <w:szCs w:val="23"/>
      <w:shd w:val="clear" w:color="auto" w:fill="FFFFFF"/>
    </w:rPr>
  </w:style>
  <w:style w:type="paragraph" w:styleId="a9">
    <w:name w:val="header"/>
    <w:basedOn w:val="a"/>
    <w:link w:val="aa"/>
    <w:uiPriority w:val="99"/>
    <w:semiHidden/>
    <w:unhideWhenUsed/>
    <w:rsid w:val="001C27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27CB"/>
    <w:rPr>
      <w:rFonts w:ascii="Calibri" w:eastAsia="Times New Roman" w:hAnsi="Calibri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C27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27CB"/>
    <w:rPr>
      <w:rFonts w:ascii="Calibri" w:eastAsia="Times New Roman" w:hAnsi="Calibri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D46F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bibliofond.ru/&amp;sa=D&amp;ust=1549898042272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17</Pages>
  <Words>3013</Words>
  <Characters>17177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Малой</dc:creator>
  <cp:lastModifiedBy>user</cp:lastModifiedBy>
  <cp:revision>3</cp:revision>
  <cp:lastPrinted>2019-10-09T13:40:00Z</cp:lastPrinted>
  <dcterms:created xsi:type="dcterms:W3CDTF">2019-09-28T08:13:00Z</dcterms:created>
  <dcterms:modified xsi:type="dcterms:W3CDTF">2023-10-30T09:08:00Z</dcterms:modified>
</cp:coreProperties>
</file>